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A3B" w:rsidRDefault="00342A3B" w:rsidP="00342A3B">
      <w:pPr>
        <w:shd w:val="clear" w:color="auto" w:fill="FFFFFF"/>
        <w:ind w:firstLine="567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-439420</wp:posOffset>
            </wp:positionV>
            <wp:extent cx="6880860" cy="10068560"/>
            <wp:effectExtent l="19050" t="0" r="0" b="0"/>
            <wp:wrapSquare wrapText="bothSides"/>
            <wp:docPr id="1" name="Рисунок 0" descr="из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100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ECD" w:rsidRPr="00B655CE" w:rsidRDefault="00177ECD" w:rsidP="00ED5AC8">
      <w:pPr>
        <w:shd w:val="clear" w:color="auto" w:fill="FFFFFF"/>
        <w:ind w:firstLine="567"/>
        <w:jc w:val="center"/>
        <w:rPr>
          <w:sz w:val="28"/>
          <w:szCs w:val="28"/>
        </w:rPr>
      </w:pPr>
      <w:r w:rsidRPr="00B655CE">
        <w:rPr>
          <w:b/>
          <w:bCs/>
          <w:sz w:val="28"/>
          <w:szCs w:val="28"/>
        </w:rPr>
        <w:lastRenderedPageBreak/>
        <w:t>ПОЯСНИТЕЛЬНАЯ ЗАПИСКА</w:t>
      </w:r>
    </w:p>
    <w:p w:rsidR="00177ECD" w:rsidRPr="00B655CE" w:rsidRDefault="006D55D0" w:rsidP="00ED5AC8">
      <w:pPr>
        <w:ind w:firstLine="567"/>
        <w:jc w:val="both"/>
        <w:rPr>
          <w:color w:val="191919" w:themeColor="background1" w:themeShade="1A"/>
          <w:sz w:val="28"/>
          <w:szCs w:val="28"/>
        </w:rPr>
      </w:pPr>
      <w:r w:rsidRPr="00B655CE">
        <w:rPr>
          <w:color w:val="191919" w:themeColor="background1" w:themeShade="1A"/>
          <w:sz w:val="28"/>
          <w:szCs w:val="28"/>
        </w:rPr>
        <w:t xml:space="preserve"> </w:t>
      </w:r>
      <w:r w:rsidR="00177ECD" w:rsidRPr="00B655CE">
        <w:rPr>
          <w:color w:val="191919" w:themeColor="background1" w:themeShade="1A"/>
          <w:sz w:val="28"/>
          <w:szCs w:val="28"/>
        </w:rPr>
        <w:t xml:space="preserve"> Рабочая программа учебного предмета «Изобразительное искусство» составлена в соответствии с требованиями Федерального государственного общеобразовательного стандарта начального общего образования,  Концепцией духовно-нравственного развития и воспитания личности гражданина России, примерной программы по изобразительному искусству и на основе </w:t>
      </w:r>
      <w:r w:rsidR="00177ECD" w:rsidRPr="00B655CE">
        <w:rPr>
          <w:rStyle w:val="FontStyle19"/>
          <w:color w:val="191919" w:themeColor="background1" w:themeShade="1A"/>
          <w:sz w:val="28"/>
          <w:szCs w:val="28"/>
        </w:rPr>
        <w:t xml:space="preserve">авторской   программы  «Изобразительное искусство» Б.М. </w:t>
      </w:r>
      <w:proofErr w:type="spellStart"/>
      <w:r w:rsidR="00177ECD" w:rsidRPr="00B655CE">
        <w:rPr>
          <w:rStyle w:val="FontStyle19"/>
          <w:color w:val="191919" w:themeColor="background1" w:themeShade="1A"/>
          <w:sz w:val="28"/>
          <w:szCs w:val="28"/>
        </w:rPr>
        <w:t>Неменского</w:t>
      </w:r>
      <w:proofErr w:type="spellEnd"/>
      <w:r w:rsidR="00177ECD" w:rsidRPr="00B655CE">
        <w:rPr>
          <w:rStyle w:val="FontStyle19"/>
          <w:color w:val="191919" w:themeColor="background1" w:themeShade="1A"/>
          <w:sz w:val="28"/>
          <w:szCs w:val="28"/>
        </w:rPr>
        <w:t>, В.Г. Горяева, Г.Е. Гуровой и др.</w:t>
      </w:r>
    </w:p>
    <w:p w:rsidR="00F96425" w:rsidRPr="00B655CE" w:rsidRDefault="00F96425" w:rsidP="0017762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color w:val="191919" w:themeColor="background1" w:themeShade="1A"/>
          <w:sz w:val="32"/>
          <w:szCs w:val="28"/>
        </w:rPr>
      </w:pPr>
      <w:r w:rsidRPr="00B655CE">
        <w:rPr>
          <w:b/>
          <w:bCs/>
          <w:color w:val="191919" w:themeColor="background1" w:themeShade="1A"/>
          <w:sz w:val="32"/>
          <w:szCs w:val="28"/>
        </w:rPr>
        <w:t>Нормативные документы, обеспечивающие реализацию программы:</w:t>
      </w:r>
    </w:p>
    <w:p w:rsidR="00ED5AC8" w:rsidRPr="00B655CE" w:rsidRDefault="00ED5AC8" w:rsidP="00ED5AC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color w:val="191919" w:themeColor="background1" w:themeShade="1A"/>
          <w:sz w:val="28"/>
        </w:rPr>
      </w:pPr>
      <w:r w:rsidRPr="00B655CE">
        <w:rPr>
          <w:color w:val="191919" w:themeColor="background1" w:themeShade="1A"/>
          <w:sz w:val="28"/>
        </w:rPr>
        <w:t xml:space="preserve">Федеральный закон Российской  Федерации </w:t>
      </w:r>
      <w:r w:rsidRPr="00B655CE">
        <w:rPr>
          <w:bCs/>
          <w:color w:val="191919" w:themeColor="background1" w:themeShade="1A"/>
          <w:sz w:val="28"/>
        </w:rPr>
        <w:t>от 29 декабря 2012 года № 273-ФЗ</w:t>
      </w:r>
      <w:r w:rsidRPr="00B655CE">
        <w:rPr>
          <w:color w:val="191919" w:themeColor="background1" w:themeShade="1A"/>
          <w:sz w:val="28"/>
        </w:rPr>
        <w:t xml:space="preserve"> «Об образовании в Российской  Федерации»;</w:t>
      </w:r>
    </w:p>
    <w:p w:rsidR="00ED5AC8" w:rsidRPr="00B655CE" w:rsidRDefault="00ED5AC8" w:rsidP="00ED5AC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color w:val="191919" w:themeColor="background1" w:themeShade="1A"/>
          <w:sz w:val="28"/>
        </w:rPr>
      </w:pPr>
      <w:r w:rsidRPr="00B655CE">
        <w:rPr>
          <w:color w:val="191919" w:themeColor="background1" w:themeShade="1A"/>
          <w:sz w:val="28"/>
        </w:rPr>
        <w:t>Закон Республики Башкортостан от 01.07.2013 № 696-З «Об образовании в Республике Башкортостан»;</w:t>
      </w:r>
    </w:p>
    <w:p w:rsidR="006D1E34" w:rsidRPr="00B655CE" w:rsidRDefault="006D1E34" w:rsidP="006D1E34">
      <w:pPr>
        <w:pStyle w:val="ae"/>
        <w:numPr>
          <w:ilvl w:val="0"/>
          <w:numId w:val="16"/>
        </w:numPr>
        <w:jc w:val="both"/>
        <w:rPr>
          <w:color w:val="191919" w:themeColor="background1" w:themeShade="1A"/>
          <w:sz w:val="28"/>
          <w:szCs w:val="28"/>
        </w:rPr>
      </w:pPr>
      <w:r w:rsidRPr="00B655CE">
        <w:rPr>
          <w:color w:val="191919" w:themeColor="background1" w:themeShade="1A"/>
          <w:sz w:val="28"/>
          <w:szCs w:val="28"/>
        </w:rPr>
        <w:t>Федеральный закон Российской Федерации от 25.10.1991 №1807-1 «О языках народов РФ»;</w:t>
      </w:r>
    </w:p>
    <w:p w:rsidR="006D1E34" w:rsidRPr="00B655CE" w:rsidRDefault="006D1E34" w:rsidP="006D1E34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color w:val="191919" w:themeColor="background1" w:themeShade="1A"/>
        </w:rPr>
      </w:pPr>
      <w:r w:rsidRPr="00B655CE">
        <w:rPr>
          <w:color w:val="191919" w:themeColor="background1" w:themeShade="1A"/>
          <w:sz w:val="28"/>
          <w:szCs w:val="28"/>
        </w:rPr>
        <w:t>Закон Республики Башкортостан от 15.02.1999 №216-з «О языках народов РБ»;</w:t>
      </w:r>
    </w:p>
    <w:p w:rsidR="00ED5AC8" w:rsidRPr="00B655CE" w:rsidRDefault="00ED5AC8" w:rsidP="00ED5AC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color w:val="191919" w:themeColor="background1" w:themeShade="1A"/>
          <w:sz w:val="28"/>
        </w:rPr>
      </w:pPr>
      <w:r w:rsidRPr="00B655CE">
        <w:rPr>
          <w:color w:val="191919" w:themeColor="background1" w:themeShade="1A"/>
          <w:sz w:val="28"/>
        </w:rPr>
        <w:t>Приказ Министерства образования и науки РФ от 17.12.2010 №1897 «Об утверждении федерального государственного образовательного стандарта основного общего образования» (зарегистрировано в Минюсте РФ 01.02.2011 №19644);</w:t>
      </w:r>
    </w:p>
    <w:p w:rsidR="00ED5AC8" w:rsidRPr="00B655CE" w:rsidRDefault="00ED5AC8" w:rsidP="00ED5AC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color w:val="191919" w:themeColor="background1" w:themeShade="1A"/>
          <w:sz w:val="28"/>
        </w:rPr>
      </w:pPr>
      <w:r w:rsidRPr="00B655CE">
        <w:rPr>
          <w:bCs/>
          <w:color w:val="191919" w:themeColor="background1" w:themeShade="1A"/>
          <w:sz w:val="28"/>
        </w:rPr>
        <w:t>Приказ Министерства образования и науки РФ от 29 декабря 2014 г. N 1644</w:t>
      </w:r>
      <w:r w:rsidRPr="00B655CE">
        <w:rPr>
          <w:bCs/>
          <w:color w:val="191919" w:themeColor="background1" w:themeShade="1A"/>
          <w:sz w:val="28"/>
        </w:rPr>
        <w:br/>
        <w:t>"О внесении изменений в приказ Министерства образования и науки Российской Федерации от 17 декабря 2010 г. N 1897 "Об утверждении федерального государственного образовательного стандарта основного общего образования" (</w:t>
      </w:r>
      <w:r w:rsidRPr="00B655CE">
        <w:rPr>
          <w:color w:val="191919" w:themeColor="background1" w:themeShade="1A"/>
          <w:sz w:val="28"/>
        </w:rPr>
        <w:t>зарегистрировано в Минюсте РФ 06.02.2015 №35915);</w:t>
      </w:r>
    </w:p>
    <w:p w:rsidR="00ED5AC8" w:rsidRPr="00B655CE" w:rsidRDefault="00ED5AC8" w:rsidP="00ED5AC8">
      <w:pPr>
        <w:pStyle w:val="ae"/>
        <w:numPr>
          <w:ilvl w:val="0"/>
          <w:numId w:val="16"/>
        </w:numPr>
        <w:spacing w:after="200"/>
        <w:rPr>
          <w:color w:val="191919" w:themeColor="background1" w:themeShade="1A"/>
          <w:sz w:val="28"/>
        </w:rPr>
      </w:pPr>
      <w:r w:rsidRPr="00B655CE">
        <w:rPr>
          <w:color w:val="191919" w:themeColor="background1" w:themeShade="1A"/>
          <w:sz w:val="28"/>
        </w:rPr>
        <w:t xml:space="preserve">  Регионального базисного учебного плана  общеобразовательных учреждений Республики Башкортостан,  утверждённого приказом МО РБ от 29.04.2015г.   № 905</w:t>
      </w:r>
    </w:p>
    <w:p w:rsidR="00ED5AC8" w:rsidRPr="00B655CE" w:rsidRDefault="00ED5AC8" w:rsidP="00ED5AC8">
      <w:pPr>
        <w:pStyle w:val="ae"/>
        <w:numPr>
          <w:ilvl w:val="0"/>
          <w:numId w:val="16"/>
        </w:numPr>
        <w:rPr>
          <w:color w:val="191919" w:themeColor="background1" w:themeShade="1A"/>
          <w:sz w:val="28"/>
        </w:rPr>
      </w:pPr>
      <w:r w:rsidRPr="00B655CE">
        <w:rPr>
          <w:color w:val="191919" w:themeColor="background1" w:themeShade="1A"/>
          <w:sz w:val="28"/>
        </w:rPr>
        <w:t xml:space="preserve">Санитарно-эпидемиологических требований к условиям и организации обучения в общеобразовательных учреждениях. Санитарно-эпидемиологические правила и нормы </w:t>
      </w:r>
      <w:proofErr w:type="spellStart"/>
      <w:r w:rsidRPr="00B655CE">
        <w:rPr>
          <w:color w:val="191919" w:themeColor="background1" w:themeShade="1A"/>
          <w:sz w:val="28"/>
        </w:rPr>
        <w:t>СанПин</w:t>
      </w:r>
      <w:proofErr w:type="spellEnd"/>
      <w:r w:rsidRPr="00B655CE">
        <w:rPr>
          <w:color w:val="191919" w:themeColor="background1" w:themeShade="1A"/>
          <w:sz w:val="28"/>
        </w:rPr>
        <w:t xml:space="preserve"> 2.4.2.2821 – 10,</w:t>
      </w:r>
    </w:p>
    <w:p w:rsidR="00ED5AC8" w:rsidRPr="00B655CE" w:rsidRDefault="00ED5AC8" w:rsidP="00ED5AC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Cs/>
          <w:color w:val="191919" w:themeColor="background1" w:themeShade="1A"/>
          <w:sz w:val="28"/>
        </w:rPr>
      </w:pPr>
      <w:r w:rsidRPr="00B655CE">
        <w:rPr>
          <w:bCs/>
          <w:color w:val="191919" w:themeColor="background1" w:themeShade="1A"/>
          <w:sz w:val="28"/>
        </w:rPr>
        <w:t>Приказ Министерства образования и науки РФ от 5 сентября 2013 г. N 1047</w:t>
      </w:r>
      <w:r w:rsidRPr="00B655CE">
        <w:rPr>
          <w:bCs/>
          <w:color w:val="191919" w:themeColor="background1" w:themeShade="1A"/>
          <w:sz w:val="28"/>
        </w:rPr>
        <w:br/>
        <w:t>"Об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(</w:t>
      </w:r>
      <w:r w:rsidRPr="00B655CE">
        <w:rPr>
          <w:color w:val="191919" w:themeColor="background1" w:themeShade="1A"/>
          <w:sz w:val="28"/>
        </w:rPr>
        <w:t xml:space="preserve">С изменениями и дополнениями от: </w:t>
      </w:r>
      <w:r w:rsidRPr="00B655CE">
        <w:rPr>
          <w:bCs/>
          <w:color w:val="191919" w:themeColor="background1" w:themeShade="1A"/>
          <w:sz w:val="28"/>
        </w:rPr>
        <w:t>8 декабря 2014 г., 14 августа 2015 г.);</w:t>
      </w:r>
    </w:p>
    <w:p w:rsidR="00ED5AC8" w:rsidRPr="00B655CE" w:rsidRDefault="00ED5AC8" w:rsidP="00ED5AC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Cs/>
          <w:color w:val="191919" w:themeColor="background1" w:themeShade="1A"/>
          <w:sz w:val="28"/>
        </w:rPr>
      </w:pPr>
      <w:r w:rsidRPr="00B655CE">
        <w:rPr>
          <w:color w:val="191919" w:themeColor="background1" w:themeShade="1A"/>
          <w:sz w:val="28"/>
        </w:rPr>
        <w:t>Приказ Министерства образования и науки РФ от 31 марта 2014 г. № 253 “Об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образования”;</w:t>
      </w:r>
    </w:p>
    <w:p w:rsidR="00ED5AC8" w:rsidRPr="00B655CE" w:rsidRDefault="00ED5AC8" w:rsidP="00ED5AC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Cs/>
          <w:color w:val="191919" w:themeColor="background1" w:themeShade="1A"/>
          <w:sz w:val="28"/>
        </w:rPr>
      </w:pPr>
      <w:r w:rsidRPr="00B655CE">
        <w:rPr>
          <w:color w:val="191919" w:themeColor="background1" w:themeShade="1A"/>
          <w:sz w:val="28"/>
        </w:rPr>
        <w:lastRenderedPageBreak/>
        <w:t>Примерные основные образовательные программы начального и основного общего образования.</w:t>
      </w:r>
    </w:p>
    <w:p w:rsidR="00ED5AC8" w:rsidRPr="00B655CE" w:rsidRDefault="00ED5AC8" w:rsidP="00ED5AC8">
      <w:pPr>
        <w:pStyle w:val="Style17"/>
        <w:widowControl/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color w:val="191919" w:themeColor="background1" w:themeShade="1A"/>
          <w:sz w:val="28"/>
        </w:rPr>
      </w:pPr>
      <w:r w:rsidRPr="00B655CE">
        <w:rPr>
          <w:rStyle w:val="FontStyle55"/>
          <w:rFonts w:ascii="Times New Roman" w:hAnsi="Times New Roman" w:cs="Times New Roman"/>
          <w:color w:val="191919" w:themeColor="background1" w:themeShade="1A"/>
          <w:sz w:val="28"/>
          <w:szCs w:val="24"/>
        </w:rPr>
        <w:t xml:space="preserve">Примерные </w:t>
      </w:r>
      <w:r w:rsidRPr="00B655CE">
        <w:rPr>
          <w:color w:val="191919" w:themeColor="background1" w:themeShade="1A"/>
          <w:sz w:val="28"/>
        </w:rPr>
        <w:t xml:space="preserve">учебные планы для 1-4 классов всех общеобразовательных организаций, составленных в соответствии с федеральными государственными образовательными стандартами начального общего </w:t>
      </w:r>
      <w:r w:rsidRPr="00B655CE">
        <w:rPr>
          <w:bCs/>
          <w:color w:val="191919" w:themeColor="background1" w:themeShade="1A"/>
          <w:sz w:val="28"/>
        </w:rPr>
        <w:t>образования;</w:t>
      </w:r>
    </w:p>
    <w:p w:rsidR="00105648" w:rsidRPr="00B655CE" w:rsidRDefault="00ED5AC8" w:rsidP="00ED5AC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color w:val="191919" w:themeColor="background1" w:themeShade="1A"/>
          <w:sz w:val="28"/>
        </w:rPr>
      </w:pPr>
      <w:r w:rsidRPr="00B655CE">
        <w:rPr>
          <w:color w:val="191919" w:themeColor="background1" w:themeShade="1A"/>
          <w:sz w:val="28"/>
        </w:rPr>
        <w:t xml:space="preserve">Основная образовательная программа начального общего образования МОБУ </w:t>
      </w:r>
      <w:proofErr w:type="gramStart"/>
      <w:r w:rsidRPr="00B655CE">
        <w:rPr>
          <w:color w:val="191919" w:themeColor="background1" w:themeShade="1A"/>
          <w:sz w:val="28"/>
          <w:lang w:val="en-US"/>
        </w:rPr>
        <w:t>C</w:t>
      </w:r>
      <w:proofErr w:type="gramEnd"/>
      <w:r w:rsidRPr="00B655CE">
        <w:rPr>
          <w:color w:val="191919" w:themeColor="background1" w:themeShade="1A"/>
          <w:sz w:val="28"/>
        </w:rPr>
        <w:t xml:space="preserve">ОШ </w:t>
      </w:r>
      <w:r w:rsidRPr="00B655CE">
        <w:rPr>
          <w:color w:val="191919" w:themeColor="background1" w:themeShade="1A"/>
          <w:sz w:val="28"/>
          <w:lang w:val="en-US"/>
        </w:rPr>
        <w:t>c</w:t>
      </w:r>
      <w:r w:rsidRPr="00B655CE">
        <w:rPr>
          <w:color w:val="191919" w:themeColor="background1" w:themeShade="1A"/>
          <w:sz w:val="28"/>
        </w:rPr>
        <w:t>.</w:t>
      </w:r>
      <w:proofErr w:type="spellStart"/>
      <w:r w:rsidRPr="00B655CE">
        <w:rPr>
          <w:color w:val="191919" w:themeColor="background1" w:themeShade="1A"/>
          <w:sz w:val="28"/>
        </w:rPr>
        <w:t>Алькино</w:t>
      </w:r>
      <w:proofErr w:type="spellEnd"/>
      <w:r w:rsidR="00105648" w:rsidRPr="00B655CE">
        <w:rPr>
          <w:color w:val="191919" w:themeColor="background1" w:themeShade="1A"/>
          <w:sz w:val="28"/>
        </w:rPr>
        <w:t xml:space="preserve">  на 2016 – 2020 годы приказ № 197 «Р» от 30.08.2016 г. </w:t>
      </w:r>
    </w:p>
    <w:p w:rsidR="00ED5AC8" w:rsidRPr="00B655CE" w:rsidRDefault="00ED5AC8" w:rsidP="00ED5AC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color w:val="191919" w:themeColor="background1" w:themeShade="1A"/>
          <w:sz w:val="28"/>
        </w:rPr>
      </w:pPr>
      <w:r w:rsidRPr="00B655CE">
        <w:rPr>
          <w:rFonts w:eastAsia="TimesNewRomanPSMT"/>
          <w:color w:val="191919" w:themeColor="background1" w:themeShade="1A"/>
          <w:sz w:val="28"/>
        </w:rPr>
        <w:t xml:space="preserve">Учебный план </w:t>
      </w:r>
      <w:r w:rsidRPr="00B655CE">
        <w:rPr>
          <w:color w:val="191919" w:themeColor="background1" w:themeShade="1A"/>
          <w:sz w:val="28"/>
        </w:rPr>
        <w:t xml:space="preserve">Муниципального общеобразовательного бюджетного учреждения </w:t>
      </w:r>
      <w:proofErr w:type="spellStart"/>
      <w:r w:rsidRPr="00B655CE">
        <w:rPr>
          <w:color w:val="191919" w:themeColor="background1" w:themeShade="1A"/>
          <w:sz w:val="28"/>
        </w:rPr>
        <w:t>Салаватский</w:t>
      </w:r>
      <w:proofErr w:type="spellEnd"/>
      <w:r w:rsidRPr="00B655CE">
        <w:rPr>
          <w:color w:val="191919" w:themeColor="background1" w:themeShade="1A"/>
          <w:sz w:val="28"/>
        </w:rPr>
        <w:t xml:space="preserve"> район общеобразовательной школы с. </w:t>
      </w:r>
      <w:proofErr w:type="spellStart"/>
      <w:r w:rsidRPr="00B655CE">
        <w:rPr>
          <w:color w:val="191919" w:themeColor="background1" w:themeShade="1A"/>
          <w:sz w:val="28"/>
        </w:rPr>
        <w:t>Алькино</w:t>
      </w:r>
      <w:proofErr w:type="spellEnd"/>
      <w:r w:rsidRPr="00B655CE">
        <w:rPr>
          <w:color w:val="191919" w:themeColor="background1" w:themeShade="1A"/>
          <w:sz w:val="28"/>
        </w:rPr>
        <w:t xml:space="preserve">  Республики Башкортостан (приказ </w:t>
      </w:r>
      <w:r w:rsidRPr="00B655CE">
        <w:rPr>
          <w:color w:val="191919" w:themeColor="background1" w:themeShade="1A"/>
          <w:sz w:val="28"/>
          <w:u w:val="single"/>
        </w:rPr>
        <w:t>№61/9 от  31/08/2017</w:t>
      </w:r>
      <w:r w:rsidRPr="00B655CE">
        <w:rPr>
          <w:color w:val="191919" w:themeColor="background1" w:themeShade="1A"/>
          <w:sz w:val="28"/>
        </w:rPr>
        <w:t xml:space="preserve"> г.).</w:t>
      </w:r>
    </w:p>
    <w:p w:rsidR="00ED5AC8" w:rsidRPr="00B655CE" w:rsidRDefault="00ED5AC8" w:rsidP="00ED5AC8">
      <w:pPr>
        <w:pStyle w:val="Style17"/>
        <w:widowControl/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color w:val="191919" w:themeColor="background1" w:themeShade="1A"/>
          <w:sz w:val="28"/>
        </w:rPr>
      </w:pPr>
      <w:r w:rsidRPr="00B655CE">
        <w:rPr>
          <w:rFonts w:eastAsia="TimesNewRomanPSMT"/>
          <w:color w:val="191919" w:themeColor="background1" w:themeShade="1A"/>
          <w:sz w:val="28"/>
        </w:rPr>
        <w:t>Положение о рабочей программе по учебным предметам, утверждено приказом от 31.08. 201</w:t>
      </w:r>
      <w:r w:rsidRPr="00B655CE">
        <w:rPr>
          <w:rFonts w:eastAsia="TimesNewRomanPSMT"/>
          <w:color w:val="191919" w:themeColor="background1" w:themeShade="1A"/>
          <w:sz w:val="28"/>
          <w:lang w:val="en-US"/>
        </w:rPr>
        <w:t>7</w:t>
      </w:r>
      <w:r w:rsidRPr="00B655CE">
        <w:rPr>
          <w:rFonts w:eastAsia="TimesNewRomanPSMT"/>
          <w:color w:val="191919" w:themeColor="background1" w:themeShade="1A"/>
          <w:sz w:val="28"/>
        </w:rPr>
        <w:t xml:space="preserve"> </w:t>
      </w:r>
      <w:proofErr w:type="spellStart"/>
      <w:r w:rsidRPr="00B655CE">
        <w:rPr>
          <w:rFonts w:eastAsia="TimesNewRomanPSMT"/>
          <w:color w:val="191919" w:themeColor="background1" w:themeShade="1A"/>
          <w:sz w:val="28"/>
        </w:rPr>
        <w:t>г.№</w:t>
      </w:r>
      <w:proofErr w:type="spellEnd"/>
      <w:r w:rsidRPr="00B655CE">
        <w:rPr>
          <w:rFonts w:eastAsia="TimesNewRomanPSMT"/>
          <w:color w:val="191919" w:themeColor="background1" w:themeShade="1A"/>
          <w:sz w:val="28"/>
        </w:rPr>
        <w:t xml:space="preserve">  6</w:t>
      </w:r>
      <w:r w:rsidRPr="00B655CE">
        <w:rPr>
          <w:rFonts w:eastAsia="TimesNewRomanPSMT"/>
          <w:color w:val="191919" w:themeColor="background1" w:themeShade="1A"/>
          <w:sz w:val="28"/>
          <w:lang w:val="en-US"/>
        </w:rPr>
        <w:t>1/13</w:t>
      </w:r>
      <w:r w:rsidRPr="00B655CE">
        <w:rPr>
          <w:rFonts w:eastAsia="TimesNewRomanPSMT"/>
          <w:color w:val="191919" w:themeColor="background1" w:themeShade="1A"/>
          <w:sz w:val="28"/>
        </w:rPr>
        <w:t>.</w:t>
      </w:r>
    </w:p>
    <w:p w:rsidR="00177ECD" w:rsidRPr="00B655CE" w:rsidRDefault="00177ECD" w:rsidP="00ED5AC8">
      <w:pPr>
        <w:shd w:val="clear" w:color="auto" w:fill="FFFFFF"/>
        <w:ind w:left="10" w:right="14" w:firstLine="567"/>
        <w:jc w:val="center"/>
        <w:rPr>
          <w:sz w:val="28"/>
        </w:rPr>
      </w:pPr>
      <w:r w:rsidRPr="00B655CE">
        <w:rPr>
          <w:b/>
          <w:sz w:val="28"/>
        </w:rPr>
        <w:t>Общая характеристика учебного предмета</w:t>
      </w:r>
    </w:p>
    <w:p w:rsidR="00177ECD" w:rsidRPr="00B655CE" w:rsidRDefault="00177ECD" w:rsidP="00ED5AC8">
      <w:pPr>
        <w:shd w:val="clear" w:color="auto" w:fill="FFFFFF"/>
        <w:ind w:left="10" w:right="10" w:firstLine="567"/>
        <w:jc w:val="both"/>
        <w:rPr>
          <w:sz w:val="28"/>
        </w:rPr>
      </w:pPr>
      <w:r w:rsidRPr="00B655CE">
        <w:rPr>
          <w:b/>
          <w:bCs/>
          <w:sz w:val="28"/>
        </w:rPr>
        <w:t xml:space="preserve">Цель </w:t>
      </w:r>
      <w:r w:rsidRPr="00B655CE">
        <w:rPr>
          <w:sz w:val="28"/>
        </w:rPr>
        <w:t xml:space="preserve">учебного предмета «Изобразительное искусство» — формирование художественной культуры учащихся как неотъемлемой части культуры духовной, т. е. культуры </w:t>
      </w:r>
      <w:proofErr w:type="spellStart"/>
      <w:r w:rsidRPr="00B655CE">
        <w:rPr>
          <w:sz w:val="28"/>
        </w:rPr>
        <w:t>мироотношений</w:t>
      </w:r>
      <w:proofErr w:type="spellEnd"/>
      <w:r w:rsidRPr="00B655CE">
        <w:rPr>
          <w:sz w:val="28"/>
        </w:rPr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B655CE">
        <w:rPr>
          <w:sz w:val="28"/>
        </w:rPr>
        <w:t>прекрасное</w:t>
      </w:r>
      <w:proofErr w:type="gramEnd"/>
      <w:r w:rsidRPr="00B655CE">
        <w:rPr>
          <w:sz w:val="28"/>
        </w:rPr>
        <w:t xml:space="preserve"> и безобразное в жизни и искусстве, т. е. зоркости души ребенка. </w:t>
      </w:r>
    </w:p>
    <w:p w:rsidR="00177ECD" w:rsidRPr="00B655CE" w:rsidRDefault="00177ECD" w:rsidP="00ED5AC8">
      <w:pPr>
        <w:shd w:val="clear" w:color="auto" w:fill="FFFFFF"/>
        <w:ind w:left="14" w:right="14" w:firstLine="567"/>
        <w:jc w:val="both"/>
        <w:rPr>
          <w:sz w:val="28"/>
        </w:rPr>
      </w:pPr>
      <w:r w:rsidRPr="00B655CE">
        <w:rPr>
          <w:sz w:val="28"/>
        </w:rPr>
        <w:t xml:space="preserve">Курс разработан как </w:t>
      </w:r>
      <w:r w:rsidRPr="00B655CE">
        <w:rPr>
          <w:b/>
          <w:bCs/>
          <w:sz w:val="28"/>
        </w:rPr>
        <w:t xml:space="preserve">целостная система введения в художественную культуру </w:t>
      </w:r>
      <w:r w:rsidRPr="00B655CE">
        <w:rPr>
          <w:sz w:val="28"/>
        </w:rPr>
        <w:t xml:space="preserve">и включает в себя на единой основе изучение всех основных видов пространственных (пластических) искусств.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177ECD" w:rsidRPr="00B655CE" w:rsidRDefault="00177ECD" w:rsidP="00ED5AC8">
      <w:pPr>
        <w:shd w:val="clear" w:color="auto" w:fill="FFFFFF"/>
        <w:ind w:left="14" w:right="14" w:firstLine="567"/>
        <w:jc w:val="both"/>
        <w:rPr>
          <w:sz w:val="28"/>
        </w:rPr>
      </w:pPr>
      <w:r w:rsidRPr="00B655CE">
        <w:rPr>
          <w:sz w:val="28"/>
        </w:rPr>
        <w:t xml:space="preserve">Систематизирующим методом является </w:t>
      </w:r>
      <w:r w:rsidRPr="00B655CE">
        <w:rPr>
          <w:b/>
          <w:iCs/>
          <w:sz w:val="28"/>
        </w:rPr>
        <w:t xml:space="preserve">выделение трех основных видов художественной </w:t>
      </w:r>
      <w:proofErr w:type="spellStart"/>
      <w:r w:rsidRPr="00B655CE">
        <w:rPr>
          <w:b/>
          <w:iCs/>
          <w:sz w:val="28"/>
        </w:rPr>
        <w:t>деятельности</w:t>
      </w:r>
      <w:r w:rsidRPr="00B655CE">
        <w:rPr>
          <w:sz w:val="28"/>
        </w:rPr>
        <w:t>для</w:t>
      </w:r>
      <w:proofErr w:type="spellEnd"/>
      <w:r w:rsidRPr="00B655CE">
        <w:rPr>
          <w:sz w:val="28"/>
        </w:rPr>
        <w:t xml:space="preserve"> визуальных пространственных искусств: </w:t>
      </w:r>
    </w:p>
    <w:p w:rsidR="00177ECD" w:rsidRPr="00B655CE" w:rsidRDefault="00177ECD" w:rsidP="00ED5AC8">
      <w:pPr>
        <w:shd w:val="clear" w:color="auto" w:fill="FFFFFF"/>
        <w:ind w:left="14" w:right="14" w:firstLine="567"/>
        <w:jc w:val="both"/>
        <w:rPr>
          <w:sz w:val="28"/>
        </w:rPr>
      </w:pPr>
      <w:r w:rsidRPr="00B655CE">
        <w:rPr>
          <w:sz w:val="28"/>
        </w:rPr>
        <w:t xml:space="preserve">—  </w:t>
      </w:r>
      <w:r w:rsidRPr="00B655CE">
        <w:rPr>
          <w:i/>
          <w:iCs/>
          <w:sz w:val="28"/>
        </w:rPr>
        <w:t>изобразительная художественная деятельность;</w:t>
      </w:r>
    </w:p>
    <w:p w:rsidR="00177ECD" w:rsidRPr="00B655CE" w:rsidRDefault="00177ECD" w:rsidP="00ED5AC8">
      <w:pPr>
        <w:shd w:val="clear" w:color="auto" w:fill="FFFFFF"/>
        <w:tabs>
          <w:tab w:val="left" w:pos="648"/>
        </w:tabs>
        <w:ind w:left="331" w:firstLine="567"/>
        <w:jc w:val="both"/>
        <w:rPr>
          <w:sz w:val="28"/>
        </w:rPr>
      </w:pPr>
      <w:r w:rsidRPr="00B655CE">
        <w:rPr>
          <w:i/>
          <w:iCs/>
          <w:sz w:val="28"/>
        </w:rPr>
        <w:t>—  декоративная художественная деятельность;</w:t>
      </w:r>
    </w:p>
    <w:p w:rsidR="00177ECD" w:rsidRPr="00B655CE" w:rsidRDefault="00177ECD" w:rsidP="00ED5AC8">
      <w:pPr>
        <w:shd w:val="clear" w:color="auto" w:fill="FFFFFF"/>
        <w:tabs>
          <w:tab w:val="left" w:pos="648"/>
        </w:tabs>
        <w:ind w:left="331" w:firstLine="567"/>
        <w:jc w:val="both"/>
        <w:rPr>
          <w:sz w:val="28"/>
        </w:rPr>
      </w:pPr>
      <w:r w:rsidRPr="00B655CE">
        <w:rPr>
          <w:i/>
          <w:iCs/>
          <w:sz w:val="28"/>
        </w:rPr>
        <w:t>—  конструктивная художественная деятельность.</w:t>
      </w:r>
    </w:p>
    <w:p w:rsidR="00177ECD" w:rsidRPr="00B655CE" w:rsidRDefault="00177ECD" w:rsidP="00ED5AC8">
      <w:pPr>
        <w:shd w:val="clear" w:color="auto" w:fill="FFFFFF"/>
        <w:ind w:left="14" w:firstLine="567"/>
        <w:jc w:val="both"/>
        <w:rPr>
          <w:sz w:val="28"/>
        </w:rPr>
      </w:pPr>
      <w:r w:rsidRPr="00B655CE">
        <w:rPr>
          <w:sz w:val="28"/>
        </w:rPr>
        <w:t>Три способа художественного освоения действительности в начальной школе выступают для детей в качестве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177ECD" w:rsidRPr="00B655CE" w:rsidRDefault="00177ECD" w:rsidP="00ED5AC8">
      <w:pPr>
        <w:shd w:val="clear" w:color="auto" w:fill="FFFFFF"/>
        <w:ind w:firstLine="567"/>
        <w:jc w:val="both"/>
        <w:rPr>
          <w:sz w:val="28"/>
        </w:rPr>
      </w:pPr>
      <w:r w:rsidRPr="00B655CE">
        <w:rPr>
          <w:sz w:val="28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177ECD" w:rsidRPr="00B655CE" w:rsidRDefault="00177ECD" w:rsidP="00ED5AC8">
      <w:pPr>
        <w:shd w:val="clear" w:color="auto" w:fill="FFFFFF"/>
        <w:ind w:firstLine="567"/>
        <w:jc w:val="both"/>
        <w:rPr>
          <w:sz w:val="28"/>
        </w:rPr>
      </w:pPr>
      <w:r w:rsidRPr="00B655CE">
        <w:rPr>
          <w:sz w:val="28"/>
        </w:rPr>
        <w:t xml:space="preserve">Основные </w:t>
      </w:r>
      <w:r w:rsidRPr="00B655CE">
        <w:rPr>
          <w:b/>
          <w:sz w:val="28"/>
        </w:rPr>
        <w:t>виды учебной деятельности</w:t>
      </w:r>
      <w:r w:rsidRPr="00B655CE">
        <w:rPr>
          <w:sz w:val="28"/>
        </w:rPr>
        <w:t xml:space="preserve"> —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177ECD" w:rsidRPr="00B655CE" w:rsidRDefault="00177ECD" w:rsidP="00ED5AC8">
      <w:pPr>
        <w:shd w:val="clear" w:color="auto" w:fill="FFFFFF"/>
        <w:ind w:firstLine="567"/>
        <w:jc w:val="both"/>
        <w:rPr>
          <w:sz w:val="28"/>
        </w:rPr>
      </w:pPr>
      <w:r w:rsidRPr="00B655CE">
        <w:rPr>
          <w:b/>
          <w:sz w:val="28"/>
        </w:rPr>
        <w:lastRenderedPageBreak/>
        <w:t>Практическая художественно-творческая деятельность</w:t>
      </w:r>
      <w:r w:rsidRPr="00B655CE">
        <w:rPr>
          <w:sz w:val="28"/>
        </w:rPr>
        <w:t xml:space="preserve"> (ребенок выступает в роли художника) и </w:t>
      </w:r>
      <w:r w:rsidRPr="00B655CE">
        <w:rPr>
          <w:b/>
          <w:sz w:val="28"/>
        </w:rPr>
        <w:t>деятельность по восприятию искусства</w:t>
      </w:r>
      <w:r w:rsidRPr="00B655CE">
        <w:rPr>
          <w:sz w:val="28"/>
        </w:rPr>
        <w:t xml:space="preserve"> (ребенок выступает в роли зрителя, осваивая опыт художественной культуры) имеют творческий характер. Учащиеся осваивают различные художественные материалы, а также художественные техники (аппликация, коллаж, монотипия, лепка, бумажная пластика и др.).</w:t>
      </w:r>
    </w:p>
    <w:p w:rsidR="00177ECD" w:rsidRPr="00B655CE" w:rsidRDefault="00177ECD" w:rsidP="00ED5AC8">
      <w:pPr>
        <w:shd w:val="clear" w:color="auto" w:fill="FFFFFF"/>
        <w:ind w:left="14" w:right="10" w:firstLine="567"/>
        <w:jc w:val="both"/>
        <w:rPr>
          <w:sz w:val="28"/>
        </w:rPr>
      </w:pPr>
      <w:r w:rsidRPr="00B655CE">
        <w:rPr>
          <w:sz w:val="28"/>
        </w:rPr>
        <w:t xml:space="preserve">Одна из задач — </w:t>
      </w:r>
      <w:r w:rsidRPr="00B655CE">
        <w:rPr>
          <w:b/>
          <w:bCs/>
          <w:sz w:val="28"/>
        </w:rPr>
        <w:t xml:space="preserve">постоянная смена художественных материалов, </w:t>
      </w:r>
      <w:r w:rsidRPr="00B655CE">
        <w:rPr>
          <w:sz w:val="28"/>
        </w:rPr>
        <w:t xml:space="preserve">овладение их выразительными возможностями. </w:t>
      </w:r>
      <w:r w:rsidRPr="00B655CE">
        <w:rPr>
          <w:b/>
          <w:sz w:val="28"/>
        </w:rPr>
        <w:t>Многообразие видов деятельности</w:t>
      </w:r>
      <w:r w:rsidRPr="00B655CE">
        <w:rPr>
          <w:sz w:val="28"/>
        </w:rPr>
        <w:t xml:space="preserve"> стимулирует интерес учеников к предмету и является необходимым условием формирования личности каждого.</w:t>
      </w:r>
    </w:p>
    <w:p w:rsidR="00177ECD" w:rsidRPr="00B655CE" w:rsidRDefault="00177ECD" w:rsidP="00ED5AC8">
      <w:pPr>
        <w:shd w:val="clear" w:color="auto" w:fill="FFFFFF"/>
        <w:ind w:right="10" w:firstLine="567"/>
        <w:jc w:val="both"/>
        <w:rPr>
          <w:sz w:val="28"/>
        </w:rPr>
      </w:pPr>
      <w:r w:rsidRPr="00B655CE">
        <w:rPr>
          <w:b/>
          <w:sz w:val="28"/>
        </w:rPr>
        <w:t>Восприятие произведений искусства</w:t>
      </w:r>
      <w:r w:rsidRPr="00B655CE">
        <w:rPr>
          <w:sz w:val="28"/>
        </w:rPr>
        <w:t xml:space="preserve">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 </w:t>
      </w:r>
    </w:p>
    <w:p w:rsidR="00177ECD" w:rsidRPr="00B655CE" w:rsidRDefault="00177ECD" w:rsidP="00ED5AC8">
      <w:pPr>
        <w:shd w:val="clear" w:color="auto" w:fill="FFFFFF"/>
        <w:ind w:right="10" w:firstLine="567"/>
        <w:jc w:val="both"/>
        <w:rPr>
          <w:sz w:val="28"/>
        </w:rPr>
      </w:pPr>
      <w:r w:rsidRPr="00B655CE">
        <w:rPr>
          <w:sz w:val="28"/>
        </w:rPr>
        <w:t xml:space="preserve">Особым видом деятельности учащихся является выполнение творческих проектов и презентаций. </w:t>
      </w:r>
    </w:p>
    <w:p w:rsidR="00177ECD" w:rsidRPr="00B655CE" w:rsidRDefault="00177ECD" w:rsidP="00ED5AC8">
      <w:pPr>
        <w:shd w:val="clear" w:color="auto" w:fill="FFFFFF"/>
        <w:ind w:left="19" w:right="10" w:firstLine="567"/>
        <w:jc w:val="both"/>
        <w:rPr>
          <w:sz w:val="28"/>
        </w:rPr>
      </w:pPr>
      <w:r w:rsidRPr="00B655CE">
        <w:rPr>
          <w:b/>
          <w:sz w:val="28"/>
        </w:rPr>
        <w:t>Развитие художественно-образного мышления</w:t>
      </w:r>
      <w:r w:rsidRPr="00B655CE">
        <w:rPr>
          <w:sz w:val="28"/>
        </w:rPr>
        <w:t xml:space="preserve"> учащихся строится на единстве двух его основ:</w:t>
      </w:r>
      <w:r w:rsidRPr="00B655CE">
        <w:rPr>
          <w:i/>
          <w:sz w:val="28"/>
        </w:rPr>
        <w:t xml:space="preserve"> развитие наблюдательности</w:t>
      </w:r>
      <w:r w:rsidRPr="00B655CE">
        <w:rPr>
          <w:sz w:val="28"/>
        </w:rPr>
        <w:t xml:space="preserve">, т.е. умения вглядываться в явления жизни, и </w:t>
      </w:r>
      <w:r w:rsidRPr="00B655CE">
        <w:rPr>
          <w:i/>
          <w:sz w:val="28"/>
        </w:rPr>
        <w:t>развитие фантазии</w:t>
      </w:r>
      <w:r w:rsidRPr="00B655CE">
        <w:rPr>
          <w:sz w:val="28"/>
        </w:rPr>
        <w:t>, т. е. способности на основе развитой наблюдательности строить художественный образ, выражая свое отношение к реальности.</w:t>
      </w:r>
    </w:p>
    <w:p w:rsidR="00177ECD" w:rsidRPr="00B655CE" w:rsidRDefault="00177ECD" w:rsidP="00ED5AC8">
      <w:pPr>
        <w:shd w:val="clear" w:color="auto" w:fill="FFFFFF"/>
        <w:ind w:left="10" w:right="10" w:firstLine="567"/>
        <w:jc w:val="both"/>
        <w:rPr>
          <w:b/>
          <w:sz w:val="28"/>
        </w:rPr>
      </w:pPr>
      <w:r w:rsidRPr="00B655CE">
        <w:rPr>
          <w:sz w:val="28"/>
        </w:rPr>
        <w:t xml:space="preserve">Программа «Изобразительное искусство» предусматривает </w:t>
      </w:r>
      <w:r w:rsidRPr="00B655CE">
        <w:rPr>
          <w:bCs/>
          <w:iCs/>
          <w:sz w:val="28"/>
        </w:rPr>
        <w:t xml:space="preserve">чередование уроков </w:t>
      </w:r>
      <w:proofErr w:type="spellStart"/>
      <w:r w:rsidRPr="00B655CE">
        <w:rPr>
          <w:b/>
          <w:bCs/>
          <w:iCs/>
          <w:sz w:val="28"/>
        </w:rPr>
        <w:t>индивидуальногопрактического</w:t>
      </w:r>
      <w:proofErr w:type="spellEnd"/>
      <w:r w:rsidRPr="00B655CE">
        <w:rPr>
          <w:b/>
          <w:bCs/>
          <w:iCs/>
          <w:sz w:val="28"/>
        </w:rPr>
        <w:t xml:space="preserve"> творчества </w:t>
      </w:r>
      <w:r w:rsidRPr="00B655CE">
        <w:rPr>
          <w:b/>
          <w:sz w:val="28"/>
        </w:rPr>
        <w:t xml:space="preserve">учащихся </w:t>
      </w:r>
      <w:r w:rsidRPr="00B655CE">
        <w:rPr>
          <w:sz w:val="28"/>
        </w:rPr>
        <w:t xml:space="preserve">и </w:t>
      </w:r>
      <w:r w:rsidRPr="00B655CE">
        <w:rPr>
          <w:bCs/>
          <w:iCs/>
          <w:sz w:val="28"/>
        </w:rPr>
        <w:t>уроков</w:t>
      </w:r>
      <w:r w:rsidRPr="00B655CE">
        <w:rPr>
          <w:b/>
          <w:bCs/>
          <w:iCs/>
          <w:sz w:val="28"/>
        </w:rPr>
        <w:t xml:space="preserve"> коллективной творческой деятельности.</w:t>
      </w:r>
    </w:p>
    <w:p w:rsidR="00177ECD" w:rsidRPr="00B655CE" w:rsidRDefault="00177ECD" w:rsidP="00ED5AC8">
      <w:pPr>
        <w:shd w:val="clear" w:color="auto" w:fill="FFFFFF"/>
        <w:ind w:left="14" w:right="5" w:firstLine="567"/>
        <w:jc w:val="both"/>
        <w:rPr>
          <w:sz w:val="28"/>
        </w:rPr>
      </w:pPr>
      <w:r w:rsidRPr="00B655CE">
        <w:rPr>
          <w:sz w:val="28"/>
        </w:rPr>
        <w:t xml:space="preserve">Коллективные формы работы: работа по группам; индивидуально-коллективная работа (каждый выполняет свою часть для общего панно или постройки). </w:t>
      </w:r>
    </w:p>
    <w:p w:rsidR="00177ECD" w:rsidRPr="00B655CE" w:rsidRDefault="00177ECD" w:rsidP="00ED5AC8">
      <w:pPr>
        <w:shd w:val="clear" w:color="auto" w:fill="FFFFFF"/>
        <w:ind w:right="5" w:firstLine="567"/>
        <w:jc w:val="both"/>
        <w:rPr>
          <w:sz w:val="28"/>
        </w:rPr>
      </w:pPr>
      <w:proofErr w:type="gramStart"/>
      <w:r w:rsidRPr="00B655CE">
        <w:rPr>
          <w:sz w:val="28"/>
        </w:rPr>
        <w:t>Художественная деятельность: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  <w:proofErr w:type="gramEnd"/>
    </w:p>
    <w:p w:rsidR="00177ECD" w:rsidRPr="00B655CE" w:rsidRDefault="00177ECD" w:rsidP="00ED5AC8">
      <w:pPr>
        <w:shd w:val="clear" w:color="auto" w:fill="FFFFFF"/>
        <w:ind w:left="19" w:firstLine="567"/>
        <w:jc w:val="both"/>
        <w:rPr>
          <w:sz w:val="28"/>
        </w:rPr>
      </w:pPr>
      <w:r w:rsidRPr="00B655CE">
        <w:rPr>
          <w:b/>
          <w:sz w:val="28"/>
        </w:rPr>
        <w:t>Обсуждение детских работ</w:t>
      </w:r>
      <w:r w:rsidRPr="00B655CE">
        <w:rPr>
          <w:sz w:val="28"/>
        </w:rPr>
        <w:t xml:space="preserve"> с точки зрения их содержания, выразительности, оригинальности активизирует внимание детей, формирует опыт творческого общения.</w:t>
      </w:r>
    </w:p>
    <w:p w:rsidR="00177ECD" w:rsidRPr="00B655CE" w:rsidRDefault="00177ECD" w:rsidP="00ED5AC8">
      <w:pPr>
        <w:shd w:val="clear" w:color="auto" w:fill="FFFFFF"/>
        <w:ind w:left="10" w:right="14" w:firstLine="567"/>
        <w:jc w:val="both"/>
        <w:rPr>
          <w:sz w:val="28"/>
        </w:rPr>
      </w:pPr>
      <w:r w:rsidRPr="00B655CE">
        <w:rPr>
          <w:sz w:val="28"/>
        </w:rPr>
        <w:t xml:space="preserve">Периодическая </w:t>
      </w:r>
      <w:r w:rsidRPr="00B655CE">
        <w:rPr>
          <w:b/>
          <w:bCs/>
          <w:sz w:val="28"/>
        </w:rPr>
        <w:t xml:space="preserve">организация выставок </w:t>
      </w:r>
      <w:r w:rsidRPr="00B655CE">
        <w:rPr>
          <w:sz w:val="28"/>
        </w:rPr>
        <w:t xml:space="preserve"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 </w:t>
      </w:r>
    </w:p>
    <w:p w:rsidR="00177ECD" w:rsidRPr="00B655CE" w:rsidRDefault="00177ECD" w:rsidP="00ED5AC8">
      <w:pPr>
        <w:shd w:val="clear" w:color="auto" w:fill="FFFFFF"/>
        <w:ind w:left="24" w:right="5" w:firstLine="567"/>
        <w:jc w:val="center"/>
        <w:rPr>
          <w:b/>
          <w:spacing w:val="-8"/>
          <w:sz w:val="28"/>
        </w:rPr>
      </w:pPr>
      <w:r w:rsidRPr="00B655CE">
        <w:rPr>
          <w:b/>
          <w:spacing w:val="-8"/>
          <w:sz w:val="28"/>
        </w:rPr>
        <w:t>Место учебного предмета  в учебном плане</w:t>
      </w:r>
    </w:p>
    <w:p w:rsidR="00177ECD" w:rsidRPr="00B655CE" w:rsidRDefault="00177ECD" w:rsidP="00ED5AC8">
      <w:pPr>
        <w:shd w:val="clear" w:color="auto" w:fill="FFFFFF"/>
        <w:ind w:left="24" w:right="5" w:firstLine="567"/>
        <w:jc w:val="both"/>
        <w:rPr>
          <w:spacing w:val="-8"/>
          <w:sz w:val="28"/>
        </w:rPr>
      </w:pPr>
      <w:r w:rsidRPr="00B655CE">
        <w:rPr>
          <w:spacing w:val="-8"/>
          <w:sz w:val="28"/>
        </w:rPr>
        <w:t>На изучение предме</w:t>
      </w:r>
      <w:r w:rsidR="00501152" w:rsidRPr="00B655CE">
        <w:rPr>
          <w:spacing w:val="-8"/>
          <w:sz w:val="28"/>
        </w:rPr>
        <w:t>та отводится 1 ч  в  неделю — 3</w:t>
      </w:r>
      <w:bookmarkStart w:id="0" w:name="_GoBack"/>
      <w:bookmarkEnd w:id="0"/>
      <w:r w:rsidR="006D55D0" w:rsidRPr="00B655CE">
        <w:rPr>
          <w:spacing w:val="-8"/>
          <w:sz w:val="28"/>
        </w:rPr>
        <w:t>3</w:t>
      </w:r>
      <w:r w:rsidRPr="00B655CE">
        <w:rPr>
          <w:spacing w:val="-8"/>
          <w:sz w:val="28"/>
        </w:rPr>
        <w:t xml:space="preserve"> ч в год. </w:t>
      </w:r>
    </w:p>
    <w:p w:rsidR="00177ECD" w:rsidRPr="00B655CE" w:rsidRDefault="00177ECD" w:rsidP="00ED5AC8">
      <w:pPr>
        <w:shd w:val="clear" w:color="auto" w:fill="FFFFFF"/>
        <w:ind w:right="10" w:firstLine="567"/>
        <w:jc w:val="center"/>
        <w:rPr>
          <w:b/>
          <w:sz w:val="28"/>
        </w:rPr>
      </w:pPr>
      <w:r w:rsidRPr="00B655CE">
        <w:rPr>
          <w:b/>
          <w:sz w:val="28"/>
        </w:rPr>
        <w:lastRenderedPageBreak/>
        <w:t>Ценностные ориентиры содержания учебного предмета</w:t>
      </w:r>
    </w:p>
    <w:p w:rsidR="00177ECD" w:rsidRPr="00B655CE" w:rsidRDefault="00177ECD" w:rsidP="00ED5AC8">
      <w:pPr>
        <w:shd w:val="clear" w:color="auto" w:fill="FFFFFF"/>
        <w:ind w:firstLine="567"/>
        <w:jc w:val="both"/>
        <w:rPr>
          <w:sz w:val="28"/>
        </w:rPr>
      </w:pPr>
      <w:r w:rsidRPr="00B655CE">
        <w:rPr>
          <w:sz w:val="28"/>
        </w:rPr>
        <w:t xml:space="preserve">Приоритетная цель художественного образования в школе — </w:t>
      </w:r>
      <w:r w:rsidRPr="00B655CE">
        <w:rPr>
          <w:b/>
          <w:sz w:val="28"/>
        </w:rPr>
        <w:t xml:space="preserve">духовно-нравственное развитие </w:t>
      </w:r>
      <w:r w:rsidRPr="00B655CE">
        <w:rPr>
          <w:sz w:val="28"/>
        </w:rPr>
        <w:t xml:space="preserve">ребенка. </w:t>
      </w:r>
    </w:p>
    <w:p w:rsidR="00177ECD" w:rsidRPr="00B655CE" w:rsidRDefault="00177ECD" w:rsidP="00ED5AC8">
      <w:pPr>
        <w:shd w:val="clear" w:color="auto" w:fill="FFFFFF"/>
        <w:ind w:firstLine="567"/>
        <w:jc w:val="both"/>
        <w:rPr>
          <w:sz w:val="28"/>
        </w:rPr>
      </w:pPr>
      <w:proofErr w:type="spellStart"/>
      <w:r w:rsidRPr="00B655CE">
        <w:rPr>
          <w:sz w:val="28"/>
        </w:rPr>
        <w:t>Культуросозидающая</w:t>
      </w:r>
      <w:proofErr w:type="spellEnd"/>
      <w:r w:rsidRPr="00B655CE">
        <w:rPr>
          <w:sz w:val="28"/>
        </w:rPr>
        <w:t xml:space="preserve"> роль программы состоит в воспитании </w:t>
      </w:r>
      <w:r w:rsidRPr="00B655CE">
        <w:rPr>
          <w:b/>
          <w:sz w:val="28"/>
        </w:rPr>
        <w:t>гражданственности и патриотизма</w:t>
      </w:r>
      <w:r w:rsidRPr="00B655CE">
        <w:rPr>
          <w:sz w:val="28"/>
        </w:rPr>
        <w:t xml:space="preserve">: ребенок постигает искусство своей Родины, а потом знакомиться с искусством других народов. </w:t>
      </w:r>
    </w:p>
    <w:p w:rsidR="00177ECD" w:rsidRPr="00B655CE" w:rsidRDefault="00177ECD" w:rsidP="00ED5AC8">
      <w:pPr>
        <w:shd w:val="clear" w:color="auto" w:fill="FFFFFF"/>
        <w:ind w:firstLine="567"/>
        <w:jc w:val="both"/>
        <w:rPr>
          <w:sz w:val="28"/>
        </w:rPr>
      </w:pPr>
      <w:r w:rsidRPr="00B655CE">
        <w:rPr>
          <w:sz w:val="28"/>
        </w:rPr>
        <w:t xml:space="preserve">В основу программы положен принцип «от родного порога в мир общечеловеческой культуры». Природа и жизнь являются базисом </w:t>
      </w:r>
      <w:proofErr w:type="gramStart"/>
      <w:r w:rsidRPr="00B655CE">
        <w:rPr>
          <w:sz w:val="28"/>
        </w:rPr>
        <w:t>формируемого</w:t>
      </w:r>
      <w:proofErr w:type="gramEnd"/>
      <w:r w:rsidR="006D55D0" w:rsidRPr="00B655CE">
        <w:rPr>
          <w:sz w:val="28"/>
        </w:rPr>
        <w:t xml:space="preserve"> </w:t>
      </w:r>
      <w:proofErr w:type="spellStart"/>
      <w:r w:rsidRPr="00B655CE">
        <w:rPr>
          <w:sz w:val="28"/>
        </w:rPr>
        <w:t>мироотношения</w:t>
      </w:r>
      <w:proofErr w:type="spellEnd"/>
      <w:r w:rsidRPr="00B655CE">
        <w:rPr>
          <w:sz w:val="28"/>
        </w:rPr>
        <w:t>.</w:t>
      </w:r>
    </w:p>
    <w:p w:rsidR="00177ECD" w:rsidRPr="00B655CE" w:rsidRDefault="00177ECD" w:rsidP="00ED5AC8">
      <w:pPr>
        <w:shd w:val="clear" w:color="auto" w:fill="FFFFFF"/>
        <w:ind w:left="5" w:right="10" w:firstLine="567"/>
        <w:jc w:val="both"/>
        <w:rPr>
          <w:sz w:val="28"/>
        </w:rPr>
      </w:pPr>
      <w:r w:rsidRPr="00B655CE">
        <w:rPr>
          <w:b/>
          <w:sz w:val="28"/>
        </w:rPr>
        <w:t>Связи искусства с жизнью человека</w:t>
      </w:r>
      <w:r w:rsidRPr="00B655CE">
        <w:rPr>
          <w:sz w:val="28"/>
        </w:rPr>
        <w:t xml:space="preserve">, роль искусства в повседневном его бытии, в жизни общества, значение искусства в развитии каждого ребенка — </w:t>
      </w:r>
      <w:r w:rsidRPr="00B655CE">
        <w:rPr>
          <w:bCs/>
          <w:sz w:val="28"/>
        </w:rPr>
        <w:t>главный смысловой стержень курса</w:t>
      </w:r>
      <w:r w:rsidRPr="00B655CE">
        <w:rPr>
          <w:b/>
          <w:bCs/>
          <w:sz w:val="28"/>
        </w:rPr>
        <w:t>.</w:t>
      </w:r>
    </w:p>
    <w:p w:rsidR="00177ECD" w:rsidRPr="00B655CE" w:rsidRDefault="00177ECD" w:rsidP="00ED5AC8">
      <w:pPr>
        <w:shd w:val="clear" w:color="auto" w:fill="FFFFFF"/>
        <w:ind w:left="5" w:right="10" w:firstLine="567"/>
        <w:jc w:val="both"/>
        <w:rPr>
          <w:sz w:val="28"/>
        </w:rPr>
      </w:pPr>
      <w:r w:rsidRPr="00B655CE">
        <w:rPr>
          <w:sz w:val="28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177ECD" w:rsidRPr="00B655CE" w:rsidRDefault="00177ECD" w:rsidP="00ED5AC8">
      <w:pPr>
        <w:shd w:val="clear" w:color="auto" w:fill="FFFFFF"/>
        <w:ind w:left="5" w:right="5" w:firstLine="567"/>
        <w:jc w:val="both"/>
        <w:rPr>
          <w:sz w:val="28"/>
        </w:rPr>
      </w:pPr>
      <w:r w:rsidRPr="00B655CE">
        <w:rPr>
          <w:sz w:val="28"/>
        </w:rPr>
        <w:t xml:space="preserve">Одна из главных задач курса — развитие у ребенка </w:t>
      </w:r>
      <w:r w:rsidRPr="00B655CE">
        <w:rPr>
          <w:b/>
          <w:sz w:val="28"/>
        </w:rPr>
        <w:t>интереса к внутреннему миру человека</w:t>
      </w:r>
      <w:r w:rsidRPr="00B655CE">
        <w:rPr>
          <w:sz w:val="28"/>
        </w:rPr>
        <w:t xml:space="preserve">, способности углубления в себя, осознания своих внутренних переживаний. Это является залогом развития </w:t>
      </w:r>
      <w:r w:rsidRPr="00B655CE">
        <w:rPr>
          <w:b/>
          <w:sz w:val="28"/>
        </w:rPr>
        <w:t>способности сопереживани</w:t>
      </w:r>
      <w:r w:rsidRPr="00B655CE">
        <w:rPr>
          <w:sz w:val="28"/>
        </w:rPr>
        <w:t>я.</w:t>
      </w:r>
    </w:p>
    <w:p w:rsidR="00177ECD" w:rsidRPr="00B655CE" w:rsidRDefault="00177ECD" w:rsidP="00ED5AC8">
      <w:pPr>
        <w:shd w:val="clear" w:color="auto" w:fill="FFFFFF"/>
        <w:ind w:left="5" w:right="5" w:firstLine="567"/>
        <w:jc w:val="both"/>
        <w:rPr>
          <w:sz w:val="28"/>
        </w:rPr>
      </w:pPr>
      <w:r w:rsidRPr="00B655CE">
        <w:rPr>
          <w:sz w:val="28"/>
        </w:rPr>
        <w:t xml:space="preserve">Любая тема по искусству должна быть не просто изучена, а прожита в </w:t>
      </w:r>
      <w:proofErr w:type="spellStart"/>
      <w:r w:rsidRPr="00B655CE">
        <w:rPr>
          <w:sz w:val="28"/>
        </w:rPr>
        <w:t>деятельностной</w:t>
      </w:r>
      <w:proofErr w:type="spellEnd"/>
      <w:r w:rsidRPr="00B655CE">
        <w:rPr>
          <w:sz w:val="28"/>
        </w:rPr>
        <w:t xml:space="preserve"> форме, </w:t>
      </w:r>
      <w:r w:rsidRPr="00B655CE">
        <w:rPr>
          <w:b/>
          <w:sz w:val="28"/>
        </w:rPr>
        <w:t xml:space="preserve">в форме </w:t>
      </w:r>
      <w:proofErr w:type="spellStart"/>
      <w:r w:rsidRPr="00B655CE">
        <w:rPr>
          <w:b/>
          <w:sz w:val="28"/>
        </w:rPr>
        <w:t>личноготворческого</w:t>
      </w:r>
      <w:proofErr w:type="spellEnd"/>
      <w:r w:rsidRPr="00B655CE">
        <w:rPr>
          <w:b/>
          <w:sz w:val="28"/>
        </w:rPr>
        <w:t xml:space="preserve"> опыта.</w:t>
      </w:r>
      <w:r w:rsidRPr="00B655CE">
        <w:rPr>
          <w:sz w:val="28"/>
        </w:rPr>
        <w:t xml:space="preserve">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177ECD" w:rsidRPr="00B655CE" w:rsidRDefault="00177ECD" w:rsidP="00ED5AC8">
      <w:pPr>
        <w:shd w:val="clear" w:color="auto" w:fill="FFFFFF"/>
        <w:ind w:left="720" w:right="5" w:firstLine="567"/>
        <w:jc w:val="both"/>
        <w:rPr>
          <w:b/>
          <w:sz w:val="28"/>
        </w:rPr>
      </w:pPr>
      <w:r w:rsidRPr="00B655CE">
        <w:rPr>
          <w:b/>
          <w:sz w:val="28"/>
        </w:rPr>
        <w:tab/>
        <w:t>Требования к планируемым результатам освоения учебного предмета в 1 классе:</w:t>
      </w:r>
    </w:p>
    <w:p w:rsidR="00177ECD" w:rsidRPr="00B655CE" w:rsidRDefault="00177ECD" w:rsidP="00ED5AC8">
      <w:pPr>
        <w:shd w:val="clear" w:color="auto" w:fill="FFFFFF"/>
        <w:ind w:right="5"/>
        <w:jc w:val="both"/>
        <w:rPr>
          <w:b/>
          <w:sz w:val="28"/>
        </w:rPr>
      </w:pPr>
      <w:r w:rsidRPr="00B655CE">
        <w:rPr>
          <w:b/>
          <w:sz w:val="28"/>
        </w:rPr>
        <w:t xml:space="preserve">Личностными результатами» </w:t>
      </w:r>
      <w:r w:rsidRPr="00B655CE">
        <w:rPr>
          <w:b/>
          <w:i/>
          <w:sz w:val="28"/>
        </w:rPr>
        <w:t>является формирование следующих умений:</w:t>
      </w:r>
    </w:p>
    <w:p w:rsidR="00177ECD" w:rsidRPr="00B655CE" w:rsidRDefault="00177ECD" w:rsidP="00ED5AC8">
      <w:pPr>
        <w:tabs>
          <w:tab w:val="left" w:leader="dot" w:pos="624"/>
        </w:tabs>
        <w:ind w:left="720" w:hanging="294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 xml:space="preserve">-учебно-познавательный интерес к новому учебному материалу и способам решения новой задачи; </w:t>
      </w:r>
    </w:p>
    <w:p w:rsidR="00177ECD" w:rsidRPr="00B655CE" w:rsidRDefault="00177ECD" w:rsidP="00ED5AC8">
      <w:pPr>
        <w:tabs>
          <w:tab w:val="left" w:leader="dot" w:pos="624"/>
        </w:tabs>
        <w:ind w:left="720" w:hanging="294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-основы экологической культуры: принятие ценности природного мира.</w:t>
      </w:r>
    </w:p>
    <w:p w:rsidR="00177ECD" w:rsidRPr="00B655CE" w:rsidRDefault="00177ECD" w:rsidP="00ED5AC8">
      <w:pPr>
        <w:tabs>
          <w:tab w:val="left" w:leader="dot" w:pos="624"/>
        </w:tabs>
        <w:ind w:left="720" w:hanging="294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задачи.</w:t>
      </w:r>
    </w:p>
    <w:p w:rsidR="00177ECD" w:rsidRPr="00B655CE" w:rsidRDefault="00177ECD" w:rsidP="00ED5AC8">
      <w:pPr>
        <w:tabs>
          <w:tab w:val="left" w:leader="dot" w:pos="624"/>
        </w:tabs>
        <w:ind w:left="720" w:hanging="294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-способность к самооценке на основе критериев успешности учебной деятельности;</w:t>
      </w:r>
    </w:p>
    <w:p w:rsidR="00177ECD" w:rsidRPr="00B655CE" w:rsidRDefault="00177ECD" w:rsidP="00ED5AC8">
      <w:pPr>
        <w:shd w:val="clear" w:color="auto" w:fill="FFFFFF"/>
        <w:ind w:right="5"/>
        <w:jc w:val="both"/>
        <w:rPr>
          <w:b/>
          <w:sz w:val="28"/>
        </w:rPr>
      </w:pPr>
      <w:proofErr w:type="spellStart"/>
      <w:r w:rsidRPr="00B655CE">
        <w:rPr>
          <w:b/>
          <w:sz w:val="28"/>
        </w:rPr>
        <w:t>Метапредметные</w:t>
      </w:r>
      <w:proofErr w:type="spellEnd"/>
      <w:r w:rsidRPr="00B655CE">
        <w:rPr>
          <w:b/>
          <w:sz w:val="28"/>
        </w:rPr>
        <w:t xml:space="preserve"> результаты:</w:t>
      </w:r>
    </w:p>
    <w:p w:rsidR="00177ECD" w:rsidRPr="00B655CE" w:rsidRDefault="00177ECD" w:rsidP="00ED5AC8">
      <w:pPr>
        <w:tabs>
          <w:tab w:val="left" w:leader="dot" w:pos="624"/>
        </w:tabs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b/>
          <w:i/>
          <w:color w:val="000000"/>
          <w:sz w:val="28"/>
        </w:rPr>
        <w:t>Регулятивные УУД:</w:t>
      </w:r>
    </w:p>
    <w:p w:rsidR="00177ECD" w:rsidRPr="00B655CE" w:rsidRDefault="00177ECD" w:rsidP="00ED5AC8">
      <w:pPr>
        <w:tabs>
          <w:tab w:val="left" w:leader="dot" w:pos="624"/>
        </w:tabs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-учитывать выделенные учителем ориентиры действия в новом учебном материале в сотрудничестве с учителем;</w:t>
      </w:r>
    </w:p>
    <w:p w:rsidR="00177ECD" w:rsidRPr="00B655CE" w:rsidRDefault="00177ECD" w:rsidP="00ED5AC8">
      <w:pPr>
        <w:tabs>
          <w:tab w:val="left" w:leader="dot" w:pos="624"/>
        </w:tabs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lastRenderedPageBreak/>
        <w:t>-планировать свои действия в соответствии с поставленной задачей и условиями её реализации, в том числе во внутреннем плане;</w:t>
      </w:r>
    </w:p>
    <w:p w:rsidR="00177ECD" w:rsidRPr="00B655CE" w:rsidRDefault="00177ECD" w:rsidP="00ED5AC8">
      <w:pPr>
        <w:tabs>
          <w:tab w:val="left" w:leader="dot" w:pos="624"/>
        </w:tabs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-адекватно воспринимать предложения и оценку учителей, товарищей, родителей и других людей;</w:t>
      </w:r>
    </w:p>
    <w:p w:rsidR="00177ECD" w:rsidRPr="00B655CE" w:rsidRDefault="00177ECD" w:rsidP="00ED5AC8">
      <w:pPr>
        <w:tabs>
          <w:tab w:val="left" w:leader="dot" w:pos="624"/>
        </w:tabs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b/>
          <w:i/>
          <w:color w:val="000000"/>
          <w:sz w:val="28"/>
        </w:rPr>
        <w:t>Познавательные УУД:</w:t>
      </w:r>
    </w:p>
    <w:p w:rsidR="00177ECD" w:rsidRPr="00B655CE" w:rsidRDefault="00177ECD" w:rsidP="00ED5AC8">
      <w:pPr>
        <w:tabs>
          <w:tab w:val="left" w:leader="dot" w:pos="624"/>
        </w:tabs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-строить сообщения в устной и письменной форме;</w:t>
      </w:r>
    </w:p>
    <w:p w:rsidR="00177ECD" w:rsidRPr="00B655CE" w:rsidRDefault="00177ECD" w:rsidP="00ED5AC8">
      <w:pPr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-ориентироваться на разнообразие способов решения задач;</w:t>
      </w:r>
    </w:p>
    <w:p w:rsidR="00177ECD" w:rsidRPr="00B655CE" w:rsidRDefault="00177ECD" w:rsidP="00ED5AC8">
      <w:pPr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-строить рассуждения в форме связи простых суждений об объекте, его строении, свойствах и связях;</w:t>
      </w:r>
    </w:p>
    <w:p w:rsidR="00177ECD" w:rsidRPr="00B655CE" w:rsidRDefault="00177ECD" w:rsidP="00ED5AC8">
      <w:pPr>
        <w:tabs>
          <w:tab w:val="left" w:leader="dot" w:pos="624"/>
        </w:tabs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b/>
          <w:i/>
          <w:color w:val="000000"/>
          <w:sz w:val="28"/>
        </w:rPr>
        <w:t>Коммуникативные УУД</w:t>
      </w:r>
      <w:r w:rsidRPr="00B655CE">
        <w:rPr>
          <w:rStyle w:val="Zag11"/>
          <w:rFonts w:eastAsia="@Arial Unicode MS"/>
          <w:color w:val="000000"/>
          <w:sz w:val="28"/>
        </w:rPr>
        <w:t>:</w:t>
      </w:r>
    </w:p>
    <w:p w:rsidR="00177ECD" w:rsidRPr="00B655CE" w:rsidRDefault="00177ECD" w:rsidP="00ED5AC8">
      <w:pPr>
        <w:tabs>
          <w:tab w:val="left" w:leader="dot" w:pos="624"/>
        </w:tabs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 xml:space="preserve">- допускать возможность существования у людей различных точек зрения, в том числе не совпадающих с его </w:t>
      </w:r>
      <w:proofErr w:type="gramStart"/>
      <w:r w:rsidRPr="00B655CE">
        <w:rPr>
          <w:rStyle w:val="Zag11"/>
          <w:rFonts w:eastAsia="@Arial Unicode MS"/>
          <w:color w:val="000000"/>
          <w:sz w:val="28"/>
        </w:rPr>
        <w:t>собственной</w:t>
      </w:r>
      <w:proofErr w:type="gramEnd"/>
      <w:r w:rsidRPr="00B655CE">
        <w:rPr>
          <w:rStyle w:val="Zag11"/>
          <w:rFonts w:eastAsia="@Arial Unicode MS"/>
          <w:color w:val="000000"/>
          <w:sz w:val="28"/>
        </w:rPr>
        <w:t>, и ориентироваться на позицию партнёра в общении и взаимодействии;</w:t>
      </w:r>
    </w:p>
    <w:p w:rsidR="00177ECD" w:rsidRPr="00B655CE" w:rsidRDefault="00177ECD" w:rsidP="00ED5AC8">
      <w:pPr>
        <w:tabs>
          <w:tab w:val="left" w:leader="dot" w:pos="624"/>
        </w:tabs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-формулировать собственное мнение и позицию; ·задавать вопросы;</w:t>
      </w:r>
    </w:p>
    <w:p w:rsidR="00177ECD" w:rsidRPr="00B655CE" w:rsidRDefault="00177ECD" w:rsidP="00ED5AC8">
      <w:pPr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использовать речь для регуляции своего действия.</w:t>
      </w:r>
    </w:p>
    <w:p w:rsidR="00177ECD" w:rsidRPr="00B655CE" w:rsidRDefault="00177ECD" w:rsidP="00ED5AC8">
      <w:pPr>
        <w:tabs>
          <w:tab w:val="left" w:leader="dot" w:pos="624"/>
        </w:tabs>
        <w:jc w:val="both"/>
        <w:rPr>
          <w:b/>
          <w:i/>
          <w:sz w:val="28"/>
        </w:rPr>
      </w:pPr>
      <w:r w:rsidRPr="00B655CE">
        <w:rPr>
          <w:rStyle w:val="Zag11"/>
          <w:rFonts w:eastAsia="@Arial Unicode MS"/>
          <w:b/>
          <w:color w:val="000000"/>
          <w:sz w:val="28"/>
        </w:rPr>
        <w:t xml:space="preserve">Предметными результатами </w:t>
      </w:r>
      <w:r w:rsidRPr="00B655CE">
        <w:rPr>
          <w:rStyle w:val="Zag11"/>
          <w:rFonts w:eastAsia="@Arial Unicode MS"/>
          <w:b/>
          <w:i/>
          <w:color w:val="000000"/>
          <w:sz w:val="28"/>
        </w:rPr>
        <w:t xml:space="preserve">изучения </w:t>
      </w:r>
      <w:r w:rsidRPr="00B655CE">
        <w:rPr>
          <w:b/>
          <w:i/>
          <w:sz w:val="28"/>
        </w:rPr>
        <w:t>изобразительного искусства являются формирование следующих умений:</w:t>
      </w:r>
    </w:p>
    <w:p w:rsidR="00177ECD" w:rsidRPr="00B655CE" w:rsidRDefault="00177ECD" w:rsidP="00ED5AC8">
      <w:pPr>
        <w:jc w:val="both"/>
        <w:rPr>
          <w:i/>
          <w:sz w:val="28"/>
        </w:rPr>
      </w:pPr>
      <w:r w:rsidRPr="00B655CE">
        <w:rPr>
          <w:b/>
          <w:i/>
          <w:sz w:val="28"/>
        </w:rPr>
        <w:t>Обучающийся  научится</w:t>
      </w:r>
      <w:r w:rsidRPr="00B655CE">
        <w:rPr>
          <w:sz w:val="28"/>
        </w:rPr>
        <w:t>:</w:t>
      </w:r>
    </w:p>
    <w:p w:rsidR="00177ECD" w:rsidRPr="00B655CE" w:rsidRDefault="00177ECD" w:rsidP="00ED5AC8">
      <w:pPr>
        <w:tabs>
          <w:tab w:val="left" w:leader="dot" w:pos="624"/>
        </w:tabs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proofErr w:type="gramStart"/>
      <w:r w:rsidRPr="00B655CE">
        <w:rPr>
          <w:i/>
          <w:sz w:val="28"/>
        </w:rPr>
        <w:t>-</w:t>
      </w:r>
      <w:r w:rsidRPr="00B655CE">
        <w:rPr>
          <w:sz w:val="28"/>
        </w:rPr>
        <w:t xml:space="preserve"> узнает значение слов: художник, палитра, композиция, иллюстрация, аппликация, коллаж,   флористика, гончар;</w:t>
      </w:r>
      <w:proofErr w:type="gramEnd"/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>-   узнавать отдельные произведения выдающихся художников и народных мастеров;</w:t>
      </w:r>
    </w:p>
    <w:p w:rsidR="00177ECD" w:rsidRPr="00B655CE" w:rsidRDefault="00177ECD" w:rsidP="00ED5AC8">
      <w:pPr>
        <w:ind w:left="720" w:hanging="153"/>
        <w:jc w:val="both"/>
        <w:rPr>
          <w:rStyle w:val="Zag11"/>
          <w:sz w:val="28"/>
        </w:rPr>
      </w:pPr>
      <w:proofErr w:type="gramStart"/>
      <w:r w:rsidRPr="00B655CE">
        <w:rPr>
          <w:sz w:val="28"/>
        </w:rPr>
        <w:t>-</w:t>
      </w:r>
      <w:r w:rsidRPr="00B655CE">
        <w:rPr>
          <w:rStyle w:val="Zag11"/>
          <w:rFonts w:eastAsia="@Arial Unicode MS"/>
          <w:color w:val="000000"/>
          <w:sz w:val="28"/>
        </w:rPr>
        <w:t>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учебно-творческой деятельности;</w:t>
      </w:r>
      <w:proofErr w:type="gramEnd"/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>основные и смешанные цвета, элементарные правила их смешивания;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>-   эмоциональное значение тёплых и холодных тонов;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>-   особенности построения орнамента и его значение в образе художественной вещи;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>-  знать правила техники безопасности при работе с режущими и колющими инструментами;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 xml:space="preserve">-   способы и приёмы обработки различных материалов; 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>-   организовывать своё рабочее место, пользоваться кистью, красками, палитрой; ножницами;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>-   передавать в рисунке простейшую форму, основной цвет предметов;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>-   составлять композиции с учётом замысла;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 xml:space="preserve">-   конструировать из бумаги на основе техники оригами, гофрирования, </w:t>
      </w:r>
      <w:proofErr w:type="spellStart"/>
      <w:r w:rsidRPr="00B655CE">
        <w:rPr>
          <w:sz w:val="28"/>
        </w:rPr>
        <w:t>сминания</w:t>
      </w:r>
      <w:proofErr w:type="spellEnd"/>
      <w:r w:rsidRPr="00B655CE">
        <w:rPr>
          <w:sz w:val="28"/>
        </w:rPr>
        <w:t>, сгибания;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lastRenderedPageBreak/>
        <w:t>-   конструировать из ткани на основе скручивания и связывания;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>-   конструировать из природных материалов;</w:t>
      </w:r>
    </w:p>
    <w:p w:rsidR="00177ECD" w:rsidRPr="00B655CE" w:rsidRDefault="00177ECD" w:rsidP="00ED5AC8">
      <w:pPr>
        <w:ind w:left="720" w:hanging="153"/>
        <w:jc w:val="both"/>
        <w:rPr>
          <w:sz w:val="28"/>
        </w:rPr>
      </w:pPr>
      <w:r w:rsidRPr="00B655CE">
        <w:rPr>
          <w:sz w:val="28"/>
        </w:rPr>
        <w:t xml:space="preserve">-   пользоваться простейшими приёмами лепки. </w:t>
      </w:r>
    </w:p>
    <w:p w:rsidR="00177ECD" w:rsidRPr="00B655CE" w:rsidRDefault="00177ECD" w:rsidP="00ED5AC8">
      <w:pPr>
        <w:jc w:val="center"/>
        <w:rPr>
          <w:i/>
          <w:sz w:val="28"/>
        </w:rPr>
      </w:pPr>
      <w:proofErr w:type="gramStart"/>
      <w:r w:rsidRPr="00B655CE">
        <w:rPr>
          <w:b/>
          <w:i/>
          <w:sz w:val="28"/>
        </w:rPr>
        <w:t>Обучающийся</w:t>
      </w:r>
      <w:proofErr w:type="gramEnd"/>
      <w:r w:rsidRPr="00B655CE">
        <w:rPr>
          <w:b/>
          <w:i/>
          <w:sz w:val="28"/>
        </w:rPr>
        <w:t xml:space="preserve"> получит возможность научиться:</w:t>
      </w:r>
    </w:p>
    <w:p w:rsidR="00177ECD" w:rsidRPr="00B655CE" w:rsidRDefault="00177ECD" w:rsidP="00ED5AC8">
      <w:pPr>
        <w:tabs>
          <w:tab w:val="left" w:leader="dot" w:pos="624"/>
        </w:tabs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i/>
          <w:sz w:val="28"/>
        </w:rPr>
        <w:t xml:space="preserve">- </w:t>
      </w:r>
      <w:r w:rsidRPr="00B655CE">
        <w:rPr>
          <w:sz w:val="28"/>
        </w:rPr>
        <w:t>усвоить основы трех видов художественной деятельности: изображение на плоскости и в объеме; постройка или художественное конструирование на плоскости</w:t>
      </w:r>
      <w:proofErr w:type="gramStart"/>
      <w:r w:rsidRPr="00B655CE">
        <w:rPr>
          <w:sz w:val="28"/>
        </w:rPr>
        <w:t xml:space="preserve"> ,</w:t>
      </w:r>
      <w:proofErr w:type="gramEnd"/>
      <w:r w:rsidRPr="00B655CE">
        <w:rPr>
          <w:sz w:val="28"/>
        </w:rPr>
        <w:t xml:space="preserve"> в объеме и пространстве; украшение или декоративная деятельность с использованием различных художественных материалов;</w:t>
      </w:r>
    </w:p>
    <w:p w:rsidR="00177ECD" w:rsidRPr="00B655CE" w:rsidRDefault="00177ECD" w:rsidP="00ED5AC8">
      <w:pPr>
        <w:tabs>
          <w:tab w:val="left" w:leader="dot" w:pos="624"/>
        </w:tabs>
        <w:ind w:left="720" w:hanging="153"/>
        <w:jc w:val="both"/>
        <w:rPr>
          <w:rStyle w:val="Zag11"/>
          <w:rFonts w:eastAsia="@Arial Unicode MS"/>
          <w:color w:val="000000"/>
          <w:sz w:val="28"/>
        </w:rPr>
      </w:pPr>
      <w:r w:rsidRPr="00B655CE">
        <w:rPr>
          <w:rStyle w:val="Zag11"/>
          <w:rFonts w:eastAsia="@Arial Unicode MS"/>
          <w:color w:val="000000"/>
          <w:sz w:val="28"/>
        </w:rPr>
        <w:t>-участвовать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177ECD" w:rsidRPr="00B655CE" w:rsidRDefault="00177ECD" w:rsidP="00ED5AC8">
      <w:pPr>
        <w:autoSpaceDE w:val="0"/>
        <w:ind w:left="720" w:hanging="153"/>
        <w:jc w:val="both"/>
        <w:rPr>
          <w:sz w:val="28"/>
        </w:rPr>
      </w:pPr>
      <w:r w:rsidRPr="00B655CE">
        <w:rPr>
          <w:sz w:val="28"/>
        </w:rPr>
        <w:t>- приобрести первичные навыки художественной работы в следующих видах искусства: живопись, графика, скульптура, дизайн, декоративно-прикладные и народные формы искусства;</w:t>
      </w:r>
    </w:p>
    <w:p w:rsidR="00177ECD" w:rsidRPr="00B655CE" w:rsidRDefault="00177ECD" w:rsidP="00ED5AC8">
      <w:pPr>
        <w:autoSpaceDE w:val="0"/>
        <w:ind w:left="720" w:hanging="153"/>
        <w:jc w:val="both"/>
        <w:rPr>
          <w:sz w:val="28"/>
        </w:rPr>
      </w:pPr>
      <w:r w:rsidRPr="00B655CE">
        <w:rPr>
          <w:sz w:val="28"/>
        </w:rPr>
        <w:t>- развивать фантазию, воображение;</w:t>
      </w:r>
    </w:p>
    <w:p w:rsidR="00177ECD" w:rsidRPr="00B655CE" w:rsidRDefault="00177ECD" w:rsidP="00ED5AC8">
      <w:pPr>
        <w:autoSpaceDE w:val="0"/>
        <w:ind w:left="720" w:hanging="153"/>
        <w:jc w:val="both"/>
        <w:rPr>
          <w:sz w:val="28"/>
        </w:rPr>
      </w:pPr>
      <w:r w:rsidRPr="00B655CE">
        <w:rPr>
          <w:sz w:val="28"/>
        </w:rPr>
        <w:t>-приобрести навыки художественного восприятия различных видов искусства;</w:t>
      </w:r>
    </w:p>
    <w:p w:rsidR="00177ECD" w:rsidRPr="00B655CE" w:rsidRDefault="00177ECD" w:rsidP="00ED5AC8">
      <w:pPr>
        <w:autoSpaceDE w:val="0"/>
        <w:ind w:left="720" w:hanging="153"/>
        <w:jc w:val="both"/>
        <w:rPr>
          <w:sz w:val="28"/>
        </w:rPr>
      </w:pPr>
      <w:r w:rsidRPr="00B655CE">
        <w:rPr>
          <w:sz w:val="28"/>
        </w:rPr>
        <w:t>- научиться анализировать произведения искусства;</w:t>
      </w:r>
    </w:p>
    <w:p w:rsidR="00177ECD" w:rsidRPr="00B655CE" w:rsidRDefault="00177ECD" w:rsidP="00ED5AC8">
      <w:pPr>
        <w:autoSpaceDE w:val="0"/>
        <w:ind w:left="720" w:hanging="153"/>
        <w:jc w:val="both"/>
        <w:rPr>
          <w:sz w:val="28"/>
        </w:rPr>
      </w:pPr>
      <w:r w:rsidRPr="00B655CE">
        <w:rPr>
          <w:sz w:val="28"/>
        </w:rPr>
        <w:t>- приобрести первичные навыки изображения предметного мира, изображения растений и животных;</w:t>
      </w:r>
    </w:p>
    <w:p w:rsidR="00177ECD" w:rsidRPr="00B655CE" w:rsidRDefault="00177ECD" w:rsidP="00ED5AC8">
      <w:pPr>
        <w:autoSpaceDE w:val="0"/>
        <w:ind w:left="720" w:hanging="153"/>
        <w:jc w:val="both"/>
        <w:rPr>
          <w:sz w:val="28"/>
        </w:rPr>
      </w:pPr>
      <w:r w:rsidRPr="00B655CE">
        <w:rPr>
          <w:sz w:val="28"/>
        </w:rPr>
        <w:t xml:space="preserve">- приобрести навыки общения через выражение художественного смысла, выражение эмоционального состояния, своего отношения в творческой художественной деятельности и при восприятии произведений искусства и творчества своих товарищей. </w:t>
      </w:r>
    </w:p>
    <w:p w:rsidR="00B655CE" w:rsidRPr="00342A3B" w:rsidRDefault="00B655CE" w:rsidP="00B655CE">
      <w:pPr>
        <w:pStyle w:val="a8"/>
        <w:spacing w:line="276" w:lineRule="auto"/>
        <w:ind w:left="2130" w:firstLine="0"/>
        <w:rPr>
          <w:b/>
          <w:bCs/>
          <w:sz w:val="32"/>
          <w:szCs w:val="28"/>
        </w:rPr>
      </w:pPr>
    </w:p>
    <w:p w:rsidR="00B655CE" w:rsidRPr="00342A3B" w:rsidRDefault="00B655CE" w:rsidP="00B655CE">
      <w:pPr>
        <w:pStyle w:val="a8"/>
        <w:spacing w:line="276" w:lineRule="auto"/>
        <w:ind w:left="2130" w:firstLine="0"/>
        <w:rPr>
          <w:b/>
          <w:bCs/>
          <w:sz w:val="32"/>
          <w:szCs w:val="28"/>
        </w:rPr>
      </w:pPr>
    </w:p>
    <w:p w:rsidR="00B655CE" w:rsidRPr="00B655CE" w:rsidRDefault="00B655CE" w:rsidP="00B655CE">
      <w:pPr>
        <w:pStyle w:val="a8"/>
        <w:spacing w:line="276" w:lineRule="auto"/>
        <w:ind w:left="2130" w:firstLine="0"/>
        <w:rPr>
          <w:b/>
          <w:bCs/>
          <w:sz w:val="32"/>
          <w:szCs w:val="28"/>
        </w:rPr>
      </w:pPr>
      <w:r w:rsidRPr="00B655CE">
        <w:rPr>
          <w:b/>
          <w:bCs/>
          <w:sz w:val="32"/>
          <w:szCs w:val="28"/>
        </w:rPr>
        <w:t>Тематическое планирование</w:t>
      </w:r>
    </w:p>
    <w:p w:rsidR="00B655CE" w:rsidRPr="00B655CE" w:rsidRDefault="00B655CE" w:rsidP="00B655CE">
      <w:pPr>
        <w:pStyle w:val="a8"/>
        <w:spacing w:line="276" w:lineRule="auto"/>
        <w:ind w:left="2130" w:firstLine="0"/>
        <w:rPr>
          <w:b/>
          <w:bCs/>
          <w:sz w:val="32"/>
          <w:szCs w:val="28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788"/>
        <w:gridCol w:w="5307"/>
        <w:gridCol w:w="1130"/>
        <w:gridCol w:w="1811"/>
      </w:tblGrid>
      <w:tr w:rsidR="00B655CE" w:rsidRPr="00B655CE" w:rsidTr="00B655CE">
        <w:tc>
          <w:tcPr>
            <w:tcW w:w="788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b/>
                <w:szCs w:val="28"/>
              </w:rPr>
            </w:pPr>
            <w:r w:rsidRPr="00B655CE">
              <w:rPr>
                <w:b/>
                <w:bCs/>
                <w:szCs w:val="28"/>
              </w:rPr>
              <w:t xml:space="preserve">    </w:t>
            </w:r>
            <w:r w:rsidRPr="00B655CE">
              <w:rPr>
                <w:b/>
                <w:szCs w:val="28"/>
              </w:rPr>
              <w:t xml:space="preserve">№ </w:t>
            </w:r>
            <w:proofErr w:type="spellStart"/>
            <w:proofErr w:type="gramStart"/>
            <w:r w:rsidRPr="00B655CE">
              <w:rPr>
                <w:b/>
                <w:szCs w:val="28"/>
              </w:rPr>
              <w:t>п</w:t>
            </w:r>
            <w:proofErr w:type="spellEnd"/>
            <w:proofErr w:type="gramEnd"/>
            <w:r w:rsidRPr="00B655CE">
              <w:rPr>
                <w:b/>
                <w:szCs w:val="28"/>
              </w:rPr>
              <w:t>/</w:t>
            </w:r>
            <w:proofErr w:type="spellStart"/>
            <w:r w:rsidRPr="00B655CE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5307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b/>
                <w:szCs w:val="28"/>
              </w:rPr>
            </w:pPr>
            <w:r w:rsidRPr="00B655CE">
              <w:rPr>
                <w:b/>
                <w:szCs w:val="28"/>
              </w:rPr>
              <w:t>Раздел, тема</w:t>
            </w:r>
          </w:p>
        </w:tc>
        <w:tc>
          <w:tcPr>
            <w:tcW w:w="1130" w:type="dxa"/>
          </w:tcPr>
          <w:p w:rsidR="00B655CE" w:rsidRPr="00B655CE" w:rsidRDefault="00B655CE" w:rsidP="00B655CE">
            <w:pPr>
              <w:pStyle w:val="a8"/>
              <w:spacing w:line="276" w:lineRule="auto"/>
              <w:ind w:firstLine="0"/>
              <w:jc w:val="center"/>
              <w:rPr>
                <w:b/>
                <w:szCs w:val="28"/>
              </w:rPr>
            </w:pPr>
            <w:r w:rsidRPr="00B655CE">
              <w:rPr>
                <w:b/>
                <w:szCs w:val="28"/>
              </w:rPr>
              <w:t>Кол</w:t>
            </w:r>
            <w:r>
              <w:rPr>
                <w:b/>
                <w:szCs w:val="28"/>
                <w:lang w:val="en-US"/>
              </w:rPr>
              <w:t>-</w:t>
            </w:r>
            <w:r w:rsidRPr="00B655CE">
              <w:rPr>
                <w:b/>
                <w:szCs w:val="28"/>
              </w:rPr>
              <w:t>во часов</w:t>
            </w:r>
          </w:p>
        </w:tc>
        <w:tc>
          <w:tcPr>
            <w:tcW w:w="1811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b/>
                <w:szCs w:val="28"/>
              </w:rPr>
            </w:pPr>
            <w:r w:rsidRPr="00B655CE">
              <w:rPr>
                <w:b/>
                <w:szCs w:val="28"/>
              </w:rPr>
              <w:t>Примечание</w:t>
            </w:r>
          </w:p>
        </w:tc>
      </w:tr>
      <w:tr w:rsidR="00B655CE" w:rsidRPr="00B655CE" w:rsidTr="00B655CE">
        <w:trPr>
          <w:trHeight w:val="814"/>
        </w:trPr>
        <w:tc>
          <w:tcPr>
            <w:tcW w:w="788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  <w:r w:rsidRPr="00B655CE">
              <w:rPr>
                <w:szCs w:val="28"/>
              </w:rPr>
              <w:t>1.</w:t>
            </w:r>
          </w:p>
        </w:tc>
        <w:tc>
          <w:tcPr>
            <w:tcW w:w="5307" w:type="dxa"/>
          </w:tcPr>
          <w:p w:rsidR="00B655CE" w:rsidRPr="00B655CE" w:rsidRDefault="00B655CE" w:rsidP="00C11097">
            <w:pPr>
              <w:spacing w:line="276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B655CE">
              <w:rPr>
                <w:bCs/>
                <w:color w:val="000000"/>
                <w:sz w:val="28"/>
                <w:szCs w:val="28"/>
              </w:rPr>
              <w:t>Раздел 1: Ты изображаешь. Знакомство с Мастером Изображения</w:t>
            </w:r>
          </w:p>
        </w:tc>
        <w:tc>
          <w:tcPr>
            <w:tcW w:w="1130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  <w:r w:rsidRPr="00B655CE">
              <w:rPr>
                <w:bCs/>
                <w:color w:val="000000"/>
                <w:szCs w:val="28"/>
              </w:rPr>
              <w:t>9 ч.</w:t>
            </w:r>
          </w:p>
        </w:tc>
        <w:tc>
          <w:tcPr>
            <w:tcW w:w="1811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</w:p>
        </w:tc>
      </w:tr>
      <w:tr w:rsidR="00B655CE" w:rsidRPr="00B655CE" w:rsidTr="00B655CE">
        <w:tc>
          <w:tcPr>
            <w:tcW w:w="788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  <w:r w:rsidRPr="00B655CE">
              <w:rPr>
                <w:szCs w:val="28"/>
              </w:rPr>
              <w:t>2.</w:t>
            </w:r>
          </w:p>
        </w:tc>
        <w:tc>
          <w:tcPr>
            <w:tcW w:w="5307" w:type="dxa"/>
          </w:tcPr>
          <w:p w:rsidR="00B655CE" w:rsidRPr="00B655CE" w:rsidRDefault="00B655CE" w:rsidP="00C11097">
            <w:pPr>
              <w:spacing w:line="276" w:lineRule="auto"/>
              <w:ind w:firstLine="567"/>
              <w:jc w:val="center"/>
              <w:rPr>
                <w:color w:val="191919" w:themeColor="background1" w:themeShade="1A"/>
                <w:szCs w:val="28"/>
              </w:rPr>
            </w:pPr>
            <w:r w:rsidRPr="00B655CE">
              <w:rPr>
                <w:color w:val="191919" w:themeColor="background1" w:themeShade="1A"/>
                <w:sz w:val="28"/>
                <w:szCs w:val="28"/>
              </w:rPr>
              <w:t xml:space="preserve">Раздел 2: Ты </w:t>
            </w:r>
            <w:proofErr w:type="spellStart"/>
            <w:r w:rsidRPr="00B655CE">
              <w:rPr>
                <w:color w:val="191919" w:themeColor="background1" w:themeShade="1A"/>
                <w:sz w:val="28"/>
                <w:szCs w:val="28"/>
              </w:rPr>
              <w:t>украшаешь</w:t>
            </w:r>
            <w:proofErr w:type="gramStart"/>
            <w:r w:rsidRPr="00B655CE">
              <w:rPr>
                <w:color w:val="191919" w:themeColor="background1" w:themeShade="1A"/>
                <w:sz w:val="28"/>
                <w:szCs w:val="28"/>
              </w:rPr>
              <w:t>.З</w:t>
            </w:r>
            <w:proofErr w:type="gramEnd"/>
            <w:r w:rsidRPr="00B655CE">
              <w:rPr>
                <w:color w:val="191919" w:themeColor="background1" w:themeShade="1A"/>
                <w:sz w:val="28"/>
                <w:szCs w:val="28"/>
              </w:rPr>
              <w:t>накомство</w:t>
            </w:r>
            <w:proofErr w:type="spellEnd"/>
            <w:r w:rsidRPr="00B655CE">
              <w:rPr>
                <w:color w:val="191919" w:themeColor="background1" w:themeShade="1A"/>
                <w:sz w:val="28"/>
                <w:szCs w:val="28"/>
              </w:rPr>
              <w:t xml:space="preserve"> с Мастером Украшения</w:t>
            </w:r>
          </w:p>
        </w:tc>
        <w:tc>
          <w:tcPr>
            <w:tcW w:w="1130" w:type="dxa"/>
          </w:tcPr>
          <w:p w:rsidR="00B655CE" w:rsidRPr="00B655CE" w:rsidRDefault="00B655CE" w:rsidP="00B655C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342A3B">
              <w:rPr>
                <w:color w:val="000000"/>
                <w:sz w:val="28"/>
                <w:szCs w:val="28"/>
              </w:rPr>
              <w:t xml:space="preserve">   </w:t>
            </w:r>
            <w:r w:rsidRPr="00B655CE">
              <w:rPr>
                <w:color w:val="000000"/>
                <w:sz w:val="28"/>
                <w:szCs w:val="28"/>
              </w:rPr>
              <w:t>8 ч.</w:t>
            </w:r>
          </w:p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1811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</w:p>
        </w:tc>
      </w:tr>
      <w:tr w:rsidR="00B655CE" w:rsidRPr="00B655CE" w:rsidTr="00B655CE">
        <w:tc>
          <w:tcPr>
            <w:tcW w:w="788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  <w:r w:rsidRPr="00B655CE">
              <w:rPr>
                <w:szCs w:val="28"/>
              </w:rPr>
              <w:t>3.</w:t>
            </w:r>
          </w:p>
        </w:tc>
        <w:tc>
          <w:tcPr>
            <w:tcW w:w="5307" w:type="dxa"/>
          </w:tcPr>
          <w:p w:rsidR="00B655CE" w:rsidRPr="00B655CE" w:rsidRDefault="00B655CE" w:rsidP="00C11097">
            <w:pPr>
              <w:shd w:val="clear" w:color="auto" w:fill="FFFFFF"/>
              <w:spacing w:line="276" w:lineRule="auto"/>
              <w:ind w:firstLine="567"/>
              <w:jc w:val="center"/>
              <w:rPr>
                <w:color w:val="191919" w:themeColor="background1" w:themeShade="1A"/>
                <w:sz w:val="28"/>
                <w:szCs w:val="28"/>
              </w:rPr>
            </w:pPr>
            <w:r w:rsidRPr="00B655CE">
              <w:rPr>
                <w:color w:val="191919" w:themeColor="background1" w:themeShade="1A"/>
                <w:sz w:val="28"/>
                <w:szCs w:val="28"/>
              </w:rPr>
              <w:t>Раздел 3: Ты строишь. Знакомство с Мастером Постройки</w:t>
            </w:r>
          </w:p>
        </w:tc>
        <w:tc>
          <w:tcPr>
            <w:tcW w:w="1130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  <w:r w:rsidRPr="00B655CE">
              <w:rPr>
                <w:color w:val="000000"/>
                <w:szCs w:val="28"/>
              </w:rPr>
              <w:t>10 ч.</w:t>
            </w:r>
          </w:p>
        </w:tc>
        <w:tc>
          <w:tcPr>
            <w:tcW w:w="1811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</w:p>
        </w:tc>
      </w:tr>
      <w:tr w:rsidR="00B655CE" w:rsidRPr="00B655CE" w:rsidTr="00B655CE">
        <w:tc>
          <w:tcPr>
            <w:tcW w:w="788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  <w:r w:rsidRPr="00B655CE">
              <w:rPr>
                <w:szCs w:val="28"/>
              </w:rPr>
              <w:t>4.</w:t>
            </w:r>
          </w:p>
        </w:tc>
        <w:tc>
          <w:tcPr>
            <w:tcW w:w="5307" w:type="dxa"/>
          </w:tcPr>
          <w:p w:rsidR="00B655CE" w:rsidRPr="00B655CE" w:rsidRDefault="00B655CE" w:rsidP="00C11097">
            <w:pPr>
              <w:shd w:val="clear" w:color="auto" w:fill="FFFFFF"/>
              <w:spacing w:line="276" w:lineRule="auto"/>
              <w:ind w:firstLine="567"/>
              <w:jc w:val="center"/>
              <w:rPr>
                <w:color w:val="191919" w:themeColor="background1" w:themeShade="1A"/>
                <w:sz w:val="28"/>
                <w:szCs w:val="28"/>
              </w:rPr>
            </w:pPr>
            <w:r w:rsidRPr="00B655CE">
              <w:rPr>
                <w:color w:val="191919" w:themeColor="background1" w:themeShade="1A"/>
                <w:sz w:val="28"/>
                <w:szCs w:val="28"/>
              </w:rPr>
              <w:t>Раздел 4: Изображение, украшение, постройка всегда помогают друг другу</w:t>
            </w:r>
          </w:p>
        </w:tc>
        <w:tc>
          <w:tcPr>
            <w:tcW w:w="1130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  <w:r w:rsidRPr="00B655CE">
              <w:rPr>
                <w:szCs w:val="28"/>
              </w:rPr>
              <w:t>6ч.</w:t>
            </w:r>
          </w:p>
        </w:tc>
        <w:tc>
          <w:tcPr>
            <w:tcW w:w="1811" w:type="dxa"/>
          </w:tcPr>
          <w:p w:rsidR="00B655CE" w:rsidRPr="00B655CE" w:rsidRDefault="00B655CE" w:rsidP="00C11097">
            <w:pPr>
              <w:pStyle w:val="a8"/>
              <w:spacing w:line="276" w:lineRule="auto"/>
              <w:ind w:firstLine="0"/>
              <w:rPr>
                <w:szCs w:val="28"/>
              </w:rPr>
            </w:pPr>
          </w:p>
        </w:tc>
      </w:tr>
      <w:tr w:rsidR="00FA0BE7" w:rsidRPr="00B655CE" w:rsidTr="00B655CE">
        <w:tc>
          <w:tcPr>
            <w:tcW w:w="788" w:type="dxa"/>
          </w:tcPr>
          <w:p w:rsidR="00FA0BE7" w:rsidRPr="00FA0BE7" w:rsidRDefault="00FA0BE7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5</w:t>
            </w:r>
            <w:r>
              <w:rPr>
                <w:szCs w:val="28"/>
              </w:rPr>
              <w:t>.</w:t>
            </w:r>
          </w:p>
        </w:tc>
        <w:tc>
          <w:tcPr>
            <w:tcW w:w="5307" w:type="dxa"/>
          </w:tcPr>
          <w:p w:rsidR="00FA0BE7" w:rsidRPr="00B655CE" w:rsidRDefault="00FA0BE7" w:rsidP="00C11097">
            <w:pPr>
              <w:shd w:val="clear" w:color="auto" w:fill="FFFFFF"/>
              <w:spacing w:line="276" w:lineRule="auto"/>
              <w:ind w:firstLine="567"/>
              <w:jc w:val="center"/>
              <w:rPr>
                <w:color w:val="191919" w:themeColor="background1" w:themeShade="1A"/>
                <w:sz w:val="28"/>
                <w:szCs w:val="28"/>
              </w:rPr>
            </w:pPr>
            <w:r>
              <w:rPr>
                <w:color w:val="191919" w:themeColor="background1" w:themeShade="1A"/>
                <w:sz w:val="28"/>
                <w:szCs w:val="28"/>
              </w:rPr>
              <w:t>Итого:</w:t>
            </w:r>
          </w:p>
        </w:tc>
        <w:tc>
          <w:tcPr>
            <w:tcW w:w="1130" w:type="dxa"/>
          </w:tcPr>
          <w:p w:rsidR="00FA0BE7" w:rsidRPr="00B655CE" w:rsidRDefault="00FA0BE7" w:rsidP="00C11097">
            <w:pPr>
              <w:pStyle w:val="a8"/>
              <w:spacing w:line="27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 ч.</w:t>
            </w:r>
          </w:p>
        </w:tc>
        <w:tc>
          <w:tcPr>
            <w:tcW w:w="1811" w:type="dxa"/>
          </w:tcPr>
          <w:p w:rsidR="00FA0BE7" w:rsidRPr="00B655CE" w:rsidRDefault="00FA0BE7" w:rsidP="00C11097">
            <w:pPr>
              <w:pStyle w:val="a8"/>
              <w:spacing w:line="276" w:lineRule="auto"/>
              <w:ind w:firstLine="0"/>
              <w:rPr>
                <w:szCs w:val="28"/>
              </w:rPr>
            </w:pPr>
          </w:p>
        </w:tc>
      </w:tr>
    </w:tbl>
    <w:p w:rsidR="00B655CE" w:rsidRPr="00B655CE" w:rsidRDefault="00B655CE" w:rsidP="00B655CE">
      <w:pPr>
        <w:pStyle w:val="ae"/>
        <w:shd w:val="clear" w:color="auto" w:fill="FFFFFF"/>
        <w:ind w:left="1701"/>
        <w:rPr>
          <w:b/>
          <w:bCs/>
          <w:i/>
          <w:color w:val="000000"/>
        </w:rPr>
      </w:pPr>
    </w:p>
    <w:p w:rsidR="00C10267" w:rsidRPr="00B655CE" w:rsidRDefault="00C10267" w:rsidP="00ED5AC8">
      <w:pPr>
        <w:pStyle w:val="a8"/>
        <w:spacing w:line="240" w:lineRule="auto"/>
        <w:ind w:firstLine="0"/>
      </w:pPr>
    </w:p>
    <w:p w:rsidR="00ED5AC8" w:rsidRPr="00B655CE" w:rsidRDefault="00ED5AC8" w:rsidP="00ED5AC8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z w:val="28"/>
          <w:lang w:val="en-US"/>
        </w:rPr>
      </w:pPr>
    </w:p>
    <w:p w:rsidR="00355383" w:rsidRPr="00B655CE" w:rsidRDefault="00355383" w:rsidP="00ED5AC8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z w:val="28"/>
        </w:rPr>
      </w:pPr>
      <w:r w:rsidRPr="00B655CE">
        <w:rPr>
          <w:b/>
          <w:color w:val="000000"/>
          <w:sz w:val="28"/>
        </w:rPr>
        <w:t>Информационно-методическое обеспечение</w:t>
      </w:r>
    </w:p>
    <w:p w:rsidR="00355383" w:rsidRPr="00B655CE" w:rsidRDefault="00355383" w:rsidP="00ED5AC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</w:p>
    <w:tbl>
      <w:tblPr>
        <w:tblW w:w="9214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1843"/>
        <w:gridCol w:w="3684"/>
        <w:gridCol w:w="709"/>
        <w:gridCol w:w="2127"/>
      </w:tblGrid>
      <w:tr w:rsidR="00ED5AC8" w:rsidRPr="00B655CE" w:rsidTr="00ED5AC8">
        <w:trPr>
          <w:trHeight w:val="571"/>
        </w:trPr>
        <w:tc>
          <w:tcPr>
            <w:tcW w:w="851" w:type="dxa"/>
            <w:shd w:val="clear" w:color="auto" w:fill="FFFFFF"/>
          </w:tcPr>
          <w:p w:rsidR="00355383" w:rsidRPr="00B655CE" w:rsidRDefault="00355383" w:rsidP="00ED5AC8">
            <w:pPr>
              <w:shd w:val="clear" w:color="auto" w:fill="FFFFFF"/>
              <w:tabs>
                <w:tab w:val="left" w:pos="385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</w:rPr>
            </w:pPr>
            <w:r w:rsidRPr="00B655CE">
              <w:rPr>
                <w:b/>
                <w:color w:val="000000"/>
                <w:sz w:val="28"/>
              </w:rPr>
              <w:t>№</w:t>
            </w:r>
            <w:proofErr w:type="spellStart"/>
            <w:proofErr w:type="gramStart"/>
            <w:r w:rsidRPr="00B655CE">
              <w:rPr>
                <w:b/>
                <w:color w:val="000000"/>
                <w:sz w:val="28"/>
              </w:rPr>
              <w:t>п</w:t>
            </w:r>
            <w:proofErr w:type="spellEnd"/>
            <w:proofErr w:type="gramEnd"/>
            <w:r w:rsidRPr="00B655CE">
              <w:rPr>
                <w:b/>
                <w:color w:val="000000"/>
                <w:sz w:val="28"/>
              </w:rPr>
              <w:t>/</w:t>
            </w:r>
            <w:proofErr w:type="spellStart"/>
            <w:r w:rsidRPr="00B655CE">
              <w:rPr>
                <w:b/>
                <w:color w:val="000000"/>
                <w:sz w:val="28"/>
              </w:rPr>
              <w:t>п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:rsidR="00355383" w:rsidRPr="00B655CE" w:rsidRDefault="00355383" w:rsidP="00ED5AC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B655CE">
              <w:rPr>
                <w:b/>
                <w:color w:val="000000"/>
                <w:sz w:val="28"/>
              </w:rPr>
              <w:t>Авторы</w:t>
            </w:r>
          </w:p>
        </w:tc>
        <w:tc>
          <w:tcPr>
            <w:tcW w:w="3684" w:type="dxa"/>
            <w:shd w:val="clear" w:color="auto" w:fill="FFFFFF"/>
          </w:tcPr>
          <w:p w:rsidR="00355383" w:rsidRPr="00B655CE" w:rsidRDefault="00355383" w:rsidP="00ED5AC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B655CE">
              <w:rPr>
                <w:b/>
                <w:color w:val="000000"/>
                <w:sz w:val="28"/>
              </w:rPr>
              <w:t>Название</w:t>
            </w:r>
          </w:p>
        </w:tc>
        <w:tc>
          <w:tcPr>
            <w:tcW w:w="709" w:type="dxa"/>
            <w:shd w:val="clear" w:color="auto" w:fill="FFFFFF"/>
          </w:tcPr>
          <w:p w:rsidR="00355383" w:rsidRPr="00B655CE" w:rsidRDefault="00355383" w:rsidP="00ED5AC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B655CE">
              <w:rPr>
                <w:b/>
                <w:color w:val="000000"/>
                <w:sz w:val="28"/>
              </w:rPr>
              <w:t>Год</w:t>
            </w:r>
          </w:p>
        </w:tc>
        <w:tc>
          <w:tcPr>
            <w:tcW w:w="2127" w:type="dxa"/>
            <w:shd w:val="clear" w:color="auto" w:fill="FFFFFF"/>
          </w:tcPr>
          <w:p w:rsidR="00355383" w:rsidRPr="00B655CE" w:rsidRDefault="00355383" w:rsidP="00ED5AC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 w:rsidRPr="00B655CE">
              <w:rPr>
                <w:b/>
                <w:color w:val="000000"/>
                <w:sz w:val="28"/>
              </w:rPr>
              <w:t>Издательство</w:t>
            </w:r>
          </w:p>
        </w:tc>
      </w:tr>
      <w:tr w:rsidR="00ED5AC8" w:rsidRPr="00B655CE" w:rsidTr="00ED5AC8">
        <w:trPr>
          <w:trHeight w:val="571"/>
        </w:trPr>
        <w:tc>
          <w:tcPr>
            <w:tcW w:w="851" w:type="dxa"/>
            <w:shd w:val="clear" w:color="auto" w:fill="FFFFFF"/>
          </w:tcPr>
          <w:p w:rsidR="00355383" w:rsidRPr="00B655CE" w:rsidRDefault="00355383" w:rsidP="00ED5AC8">
            <w:pPr>
              <w:pStyle w:val="ae"/>
              <w:numPr>
                <w:ilvl w:val="0"/>
                <w:numId w:val="18"/>
              </w:numPr>
              <w:shd w:val="clear" w:color="auto" w:fill="FFFFFF"/>
              <w:tabs>
                <w:tab w:val="left" w:pos="244"/>
                <w:tab w:val="left" w:pos="385"/>
                <w:tab w:val="left" w:pos="632"/>
              </w:tabs>
              <w:autoSpaceDE w:val="0"/>
              <w:autoSpaceDN w:val="0"/>
              <w:adjustRightInd w:val="0"/>
              <w:jc w:val="both"/>
              <w:rPr>
                <w:sz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355383" w:rsidRPr="00B655CE" w:rsidRDefault="006740D5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</w:rPr>
            </w:pPr>
            <w:r w:rsidRPr="00B655CE">
              <w:rPr>
                <w:color w:val="000000"/>
                <w:sz w:val="28"/>
              </w:rPr>
              <w:t>А.А.Плешаков</w:t>
            </w:r>
          </w:p>
        </w:tc>
        <w:tc>
          <w:tcPr>
            <w:tcW w:w="3684" w:type="dxa"/>
            <w:shd w:val="clear" w:color="auto" w:fill="FFFFFF"/>
          </w:tcPr>
          <w:p w:rsidR="00355383" w:rsidRPr="00B655CE" w:rsidRDefault="006740D5" w:rsidP="00ED5AC8">
            <w:pPr>
              <w:jc w:val="both"/>
              <w:rPr>
                <w:color w:val="000000"/>
                <w:sz w:val="28"/>
              </w:rPr>
            </w:pPr>
            <w:r w:rsidRPr="00B655CE">
              <w:rPr>
                <w:color w:val="000000"/>
                <w:sz w:val="28"/>
              </w:rPr>
              <w:t>Школа России. Концепция и программы для начальной школы. В 2ч, Ч.2</w:t>
            </w:r>
          </w:p>
        </w:tc>
        <w:tc>
          <w:tcPr>
            <w:tcW w:w="709" w:type="dxa"/>
            <w:shd w:val="clear" w:color="auto" w:fill="FFFFFF"/>
          </w:tcPr>
          <w:p w:rsidR="00355383" w:rsidRPr="00B655CE" w:rsidRDefault="006740D5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2010</w:t>
            </w:r>
          </w:p>
        </w:tc>
        <w:tc>
          <w:tcPr>
            <w:tcW w:w="2127" w:type="dxa"/>
            <w:shd w:val="clear" w:color="auto" w:fill="FFFFFF"/>
          </w:tcPr>
          <w:p w:rsidR="00355383" w:rsidRPr="00B655CE" w:rsidRDefault="00355383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Москва «Просвещение»</w:t>
            </w:r>
          </w:p>
        </w:tc>
      </w:tr>
      <w:tr w:rsidR="00ED5AC8" w:rsidRPr="00B655CE" w:rsidTr="00ED5AC8">
        <w:trPr>
          <w:trHeight w:val="329"/>
        </w:trPr>
        <w:tc>
          <w:tcPr>
            <w:tcW w:w="851" w:type="dxa"/>
            <w:shd w:val="clear" w:color="auto" w:fill="FFFFFF"/>
          </w:tcPr>
          <w:p w:rsidR="00355383" w:rsidRPr="00B655CE" w:rsidRDefault="00355383" w:rsidP="00ED5AC8">
            <w:pPr>
              <w:pStyle w:val="ae"/>
              <w:numPr>
                <w:ilvl w:val="0"/>
                <w:numId w:val="18"/>
              </w:numPr>
              <w:shd w:val="clear" w:color="auto" w:fill="FFFFFF"/>
              <w:tabs>
                <w:tab w:val="left" w:pos="244"/>
                <w:tab w:val="left" w:pos="385"/>
                <w:tab w:val="left" w:pos="632"/>
              </w:tabs>
              <w:autoSpaceDE w:val="0"/>
              <w:autoSpaceDN w:val="0"/>
              <w:adjustRightInd w:val="0"/>
              <w:jc w:val="both"/>
              <w:rPr>
                <w:sz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355383" w:rsidRPr="00B655CE" w:rsidRDefault="006740D5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proofErr w:type="spellStart"/>
            <w:r w:rsidRPr="00B655CE">
              <w:rPr>
                <w:sz w:val="28"/>
              </w:rPr>
              <w:t>Л.В.Шампарова</w:t>
            </w:r>
            <w:proofErr w:type="spellEnd"/>
          </w:p>
        </w:tc>
        <w:tc>
          <w:tcPr>
            <w:tcW w:w="3684" w:type="dxa"/>
            <w:shd w:val="clear" w:color="auto" w:fill="FFFFFF"/>
          </w:tcPr>
          <w:p w:rsidR="00355383" w:rsidRPr="00B655CE" w:rsidRDefault="006740D5" w:rsidP="00ED5AC8">
            <w:pPr>
              <w:jc w:val="both"/>
              <w:rPr>
                <w:sz w:val="28"/>
              </w:rPr>
            </w:pPr>
            <w:r w:rsidRPr="00B655CE">
              <w:rPr>
                <w:sz w:val="28"/>
              </w:rPr>
              <w:t xml:space="preserve">Изобразительное искусство. 1-4 классы: рабочие программы по учебникам под редакцией </w:t>
            </w:r>
            <w:proofErr w:type="spellStart"/>
            <w:r w:rsidRPr="00B655CE">
              <w:rPr>
                <w:sz w:val="28"/>
              </w:rPr>
              <w:t>Б.М.Неменского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355383" w:rsidRPr="00B655CE" w:rsidRDefault="006740D5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2011</w:t>
            </w:r>
          </w:p>
        </w:tc>
        <w:tc>
          <w:tcPr>
            <w:tcW w:w="2127" w:type="dxa"/>
            <w:shd w:val="clear" w:color="auto" w:fill="FFFFFF"/>
          </w:tcPr>
          <w:p w:rsidR="00355383" w:rsidRPr="00B655CE" w:rsidRDefault="00355383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Москва «Просвещение»</w:t>
            </w:r>
          </w:p>
        </w:tc>
      </w:tr>
      <w:tr w:rsidR="00ED5AC8" w:rsidRPr="00B655CE" w:rsidTr="00ED5AC8">
        <w:trPr>
          <w:trHeight w:val="605"/>
        </w:trPr>
        <w:tc>
          <w:tcPr>
            <w:tcW w:w="851" w:type="dxa"/>
            <w:shd w:val="clear" w:color="auto" w:fill="FFFFFF"/>
          </w:tcPr>
          <w:p w:rsidR="00355383" w:rsidRPr="00B655CE" w:rsidRDefault="00355383" w:rsidP="00ED5AC8">
            <w:pPr>
              <w:pStyle w:val="ae"/>
              <w:numPr>
                <w:ilvl w:val="0"/>
                <w:numId w:val="18"/>
              </w:numPr>
              <w:shd w:val="clear" w:color="auto" w:fill="FFFFFF"/>
              <w:tabs>
                <w:tab w:val="left" w:pos="244"/>
                <w:tab w:val="left" w:pos="385"/>
                <w:tab w:val="left" w:pos="632"/>
              </w:tabs>
              <w:autoSpaceDE w:val="0"/>
              <w:autoSpaceDN w:val="0"/>
              <w:adjustRightInd w:val="0"/>
              <w:jc w:val="both"/>
              <w:rPr>
                <w:sz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355383" w:rsidRPr="00B655CE" w:rsidRDefault="006740D5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proofErr w:type="spellStart"/>
            <w:r w:rsidRPr="00B655CE">
              <w:rPr>
                <w:sz w:val="28"/>
              </w:rPr>
              <w:t>Неменская</w:t>
            </w:r>
            <w:proofErr w:type="spellEnd"/>
            <w:r w:rsidRPr="00B655CE">
              <w:rPr>
                <w:sz w:val="28"/>
              </w:rPr>
              <w:t xml:space="preserve"> Л.А.</w:t>
            </w:r>
          </w:p>
        </w:tc>
        <w:tc>
          <w:tcPr>
            <w:tcW w:w="3684" w:type="dxa"/>
            <w:shd w:val="clear" w:color="auto" w:fill="FFFFFF"/>
          </w:tcPr>
          <w:p w:rsidR="0053242A" w:rsidRPr="00B655CE" w:rsidRDefault="0053242A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Изобразительное искусство.</w:t>
            </w:r>
          </w:p>
          <w:p w:rsidR="00355383" w:rsidRPr="00B655CE" w:rsidRDefault="006740D5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 xml:space="preserve">Ты изображаешь, украшаешь и строишь. </w:t>
            </w:r>
            <w:r w:rsidR="0053242A" w:rsidRPr="00B655CE">
              <w:rPr>
                <w:sz w:val="28"/>
              </w:rPr>
              <w:t xml:space="preserve">1 класс: </w:t>
            </w:r>
            <w:r w:rsidRPr="00B655CE">
              <w:rPr>
                <w:sz w:val="28"/>
              </w:rPr>
              <w:t xml:space="preserve">учебник для общеобразовательных учреждений </w:t>
            </w:r>
          </w:p>
        </w:tc>
        <w:tc>
          <w:tcPr>
            <w:tcW w:w="709" w:type="dxa"/>
            <w:shd w:val="clear" w:color="auto" w:fill="FFFFFF"/>
          </w:tcPr>
          <w:p w:rsidR="00355383" w:rsidRPr="00B655CE" w:rsidRDefault="006740D5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2011</w:t>
            </w:r>
          </w:p>
        </w:tc>
        <w:tc>
          <w:tcPr>
            <w:tcW w:w="2127" w:type="dxa"/>
            <w:shd w:val="clear" w:color="auto" w:fill="FFFFFF"/>
          </w:tcPr>
          <w:p w:rsidR="00355383" w:rsidRPr="00B655CE" w:rsidRDefault="00355383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Москва «Просвещение»</w:t>
            </w:r>
          </w:p>
        </w:tc>
      </w:tr>
      <w:tr w:rsidR="00ED5AC8" w:rsidRPr="00B655CE" w:rsidTr="00ED5AC8">
        <w:trPr>
          <w:trHeight w:val="605"/>
        </w:trPr>
        <w:tc>
          <w:tcPr>
            <w:tcW w:w="851" w:type="dxa"/>
            <w:shd w:val="clear" w:color="auto" w:fill="FFFFFF"/>
          </w:tcPr>
          <w:p w:rsidR="00355383" w:rsidRPr="00B655CE" w:rsidRDefault="00355383" w:rsidP="00ED5AC8">
            <w:pPr>
              <w:pStyle w:val="ae"/>
              <w:numPr>
                <w:ilvl w:val="0"/>
                <w:numId w:val="18"/>
              </w:numPr>
              <w:shd w:val="clear" w:color="auto" w:fill="FFFFFF"/>
              <w:tabs>
                <w:tab w:val="left" w:pos="244"/>
                <w:tab w:val="left" w:pos="385"/>
                <w:tab w:val="left" w:pos="632"/>
              </w:tabs>
              <w:autoSpaceDE w:val="0"/>
              <w:autoSpaceDN w:val="0"/>
              <w:adjustRightInd w:val="0"/>
              <w:jc w:val="both"/>
              <w:rPr>
                <w:sz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355383" w:rsidRPr="00B655CE" w:rsidRDefault="006740D5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proofErr w:type="spellStart"/>
            <w:r w:rsidRPr="00B655CE">
              <w:rPr>
                <w:sz w:val="28"/>
              </w:rPr>
              <w:t>Неменский</w:t>
            </w:r>
            <w:proofErr w:type="spellEnd"/>
            <w:r w:rsidRPr="00B655CE">
              <w:rPr>
                <w:sz w:val="28"/>
              </w:rPr>
              <w:t xml:space="preserve"> Б.М. </w:t>
            </w:r>
          </w:p>
        </w:tc>
        <w:tc>
          <w:tcPr>
            <w:tcW w:w="3684" w:type="dxa"/>
            <w:shd w:val="clear" w:color="auto" w:fill="FFFFFF"/>
          </w:tcPr>
          <w:p w:rsidR="00355383" w:rsidRPr="00B655CE" w:rsidRDefault="006740D5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</w:rPr>
            </w:pPr>
            <w:r w:rsidRPr="00B655CE">
              <w:rPr>
                <w:color w:val="000000"/>
                <w:sz w:val="28"/>
              </w:rPr>
              <w:t>Методическое пособие к учебникам по изобразительному искусству. 1-4 классы: пособие для учителя</w:t>
            </w:r>
          </w:p>
        </w:tc>
        <w:tc>
          <w:tcPr>
            <w:tcW w:w="709" w:type="dxa"/>
            <w:shd w:val="clear" w:color="auto" w:fill="FFFFFF"/>
          </w:tcPr>
          <w:p w:rsidR="00355383" w:rsidRPr="00B655CE" w:rsidRDefault="00B07A3E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2008</w:t>
            </w:r>
          </w:p>
        </w:tc>
        <w:tc>
          <w:tcPr>
            <w:tcW w:w="2127" w:type="dxa"/>
            <w:shd w:val="clear" w:color="auto" w:fill="FFFFFF"/>
          </w:tcPr>
          <w:p w:rsidR="00355383" w:rsidRPr="00B655CE" w:rsidRDefault="00355383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Москва «Просвещение»</w:t>
            </w:r>
          </w:p>
        </w:tc>
      </w:tr>
      <w:tr w:rsidR="00ED5AC8" w:rsidRPr="00B655CE" w:rsidTr="00ED5AC8">
        <w:trPr>
          <w:trHeight w:val="605"/>
        </w:trPr>
        <w:tc>
          <w:tcPr>
            <w:tcW w:w="851" w:type="dxa"/>
            <w:shd w:val="clear" w:color="auto" w:fill="FFFFFF"/>
          </w:tcPr>
          <w:p w:rsidR="00B07A3E" w:rsidRPr="00B655CE" w:rsidRDefault="00B07A3E" w:rsidP="00ED5AC8">
            <w:pPr>
              <w:pStyle w:val="ae"/>
              <w:numPr>
                <w:ilvl w:val="0"/>
                <w:numId w:val="18"/>
              </w:numPr>
              <w:shd w:val="clear" w:color="auto" w:fill="FFFFFF"/>
              <w:tabs>
                <w:tab w:val="left" w:pos="244"/>
                <w:tab w:val="left" w:pos="385"/>
                <w:tab w:val="left" w:pos="632"/>
              </w:tabs>
              <w:autoSpaceDE w:val="0"/>
              <w:autoSpaceDN w:val="0"/>
              <w:adjustRightInd w:val="0"/>
              <w:jc w:val="both"/>
              <w:rPr>
                <w:sz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B07A3E" w:rsidRPr="00B655CE" w:rsidRDefault="00B07A3E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proofErr w:type="spellStart"/>
            <w:r w:rsidRPr="00B655CE">
              <w:rPr>
                <w:sz w:val="28"/>
              </w:rPr>
              <w:t>Коротеева</w:t>
            </w:r>
            <w:proofErr w:type="spellEnd"/>
            <w:r w:rsidRPr="00B655CE">
              <w:rPr>
                <w:sz w:val="28"/>
              </w:rPr>
              <w:t xml:space="preserve"> Е.И.</w:t>
            </w:r>
          </w:p>
        </w:tc>
        <w:tc>
          <w:tcPr>
            <w:tcW w:w="3684" w:type="dxa"/>
            <w:shd w:val="clear" w:color="auto" w:fill="FFFFFF"/>
          </w:tcPr>
          <w:p w:rsidR="00B07A3E" w:rsidRPr="00B655CE" w:rsidRDefault="00B07A3E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</w:rPr>
            </w:pPr>
            <w:r w:rsidRPr="00B655CE">
              <w:rPr>
                <w:color w:val="000000"/>
                <w:sz w:val="28"/>
              </w:rPr>
              <w:t>Изобразительное искусство: учебно-наглядное пособие для учащихся 1-4 классов начальной школы</w:t>
            </w:r>
          </w:p>
        </w:tc>
        <w:tc>
          <w:tcPr>
            <w:tcW w:w="709" w:type="dxa"/>
            <w:shd w:val="clear" w:color="auto" w:fill="FFFFFF"/>
          </w:tcPr>
          <w:p w:rsidR="00B07A3E" w:rsidRPr="00B655CE" w:rsidRDefault="00B07A3E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2009</w:t>
            </w:r>
          </w:p>
        </w:tc>
        <w:tc>
          <w:tcPr>
            <w:tcW w:w="2127" w:type="dxa"/>
            <w:shd w:val="clear" w:color="auto" w:fill="FFFFFF"/>
          </w:tcPr>
          <w:p w:rsidR="00B07A3E" w:rsidRPr="00B655CE" w:rsidRDefault="00B07A3E" w:rsidP="00ED5AC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B655CE">
              <w:rPr>
                <w:sz w:val="28"/>
              </w:rPr>
              <w:t>Москва «Просвещение»</w:t>
            </w:r>
          </w:p>
        </w:tc>
      </w:tr>
    </w:tbl>
    <w:p w:rsidR="00355383" w:rsidRPr="00B655CE" w:rsidRDefault="00355383" w:rsidP="00ED5AC8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8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42A3B" w:rsidRDefault="00342A3B" w:rsidP="00B655CE">
      <w:pPr>
        <w:pStyle w:val="a8"/>
        <w:spacing w:line="240" w:lineRule="auto"/>
        <w:ind w:firstLine="567"/>
        <w:jc w:val="right"/>
        <w:rPr>
          <w:b/>
          <w:lang w:val="en-US"/>
        </w:rPr>
      </w:pPr>
    </w:p>
    <w:p w:rsidR="00355383" w:rsidRPr="00B655CE" w:rsidRDefault="00B655CE" w:rsidP="00B655CE">
      <w:pPr>
        <w:pStyle w:val="a8"/>
        <w:spacing w:line="240" w:lineRule="auto"/>
        <w:ind w:firstLine="567"/>
        <w:jc w:val="right"/>
        <w:rPr>
          <w:b/>
        </w:rPr>
      </w:pPr>
      <w:r w:rsidRPr="00B655CE">
        <w:rPr>
          <w:b/>
        </w:rPr>
        <w:t>Приложение 1</w:t>
      </w:r>
    </w:p>
    <w:p w:rsidR="00B655CE" w:rsidRPr="00FA0BE7" w:rsidRDefault="00B655CE" w:rsidP="00B655CE">
      <w:pPr>
        <w:spacing w:before="100" w:beforeAutospacing="1" w:after="100" w:afterAutospacing="1"/>
        <w:jc w:val="center"/>
        <w:rPr>
          <w:b/>
          <w:sz w:val="28"/>
        </w:rPr>
      </w:pPr>
      <w:r w:rsidRPr="00FA0BE7">
        <w:rPr>
          <w:b/>
          <w:sz w:val="28"/>
        </w:rPr>
        <w:t xml:space="preserve">КАЛЕНДАРНО-ТЕМАТИЧЕСКОЕ ПЛАНИРОВАНИЕ ПО ИЗОБРАЗИТЕЛЬНОМУ ИСКУССТВУ </w:t>
      </w:r>
    </w:p>
    <w:p w:rsidR="00B655CE" w:rsidRPr="00FA0BE7" w:rsidRDefault="00B655CE" w:rsidP="00B655CE">
      <w:pPr>
        <w:spacing w:before="100" w:beforeAutospacing="1" w:after="100" w:afterAutospacing="1"/>
        <w:jc w:val="center"/>
        <w:rPr>
          <w:b/>
          <w:sz w:val="28"/>
        </w:rPr>
      </w:pPr>
      <w:r w:rsidRPr="00FA0BE7">
        <w:rPr>
          <w:b/>
          <w:sz w:val="28"/>
        </w:rPr>
        <w:t>1 класс (1 ч в неделю, всего 33 ч) </w:t>
      </w:r>
    </w:p>
    <w:tbl>
      <w:tblPr>
        <w:tblStyle w:val="a9"/>
        <w:tblW w:w="10264" w:type="dxa"/>
        <w:jc w:val="center"/>
        <w:tblLayout w:type="fixed"/>
        <w:tblLook w:val="04A0"/>
      </w:tblPr>
      <w:tblGrid>
        <w:gridCol w:w="847"/>
        <w:gridCol w:w="5491"/>
        <w:gridCol w:w="1276"/>
        <w:gridCol w:w="1276"/>
        <w:gridCol w:w="1374"/>
      </w:tblGrid>
      <w:tr w:rsidR="00B655CE" w:rsidRPr="00FA0BE7" w:rsidTr="00B655CE">
        <w:trPr>
          <w:trHeight w:val="289"/>
          <w:jc w:val="center"/>
        </w:trPr>
        <w:tc>
          <w:tcPr>
            <w:tcW w:w="847" w:type="dxa"/>
            <w:vMerge w:val="restart"/>
            <w:hideMark/>
          </w:tcPr>
          <w:p w:rsidR="00B655CE" w:rsidRPr="00FA0BE7" w:rsidRDefault="00B655CE" w:rsidP="00C11097">
            <w:pPr>
              <w:spacing w:before="100" w:beforeAutospacing="1" w:after="100" w:afterAutospacing="1"/>
              <w:rPr>
                <w:b/>
                <w:sz w:val="28"/>
              </w:rPr>
            </w:pPr>
            <w:r w:rsidRPr="00FA0BE7">
              <w:rPr>
                <w:b/>
                <w:sz w:val="28"/>
              </w:rPr>
              <w:t xml:space="preserve">№ </w:t>
            </w:r>
            <w:proofErr w:type="spellStart"/>
            <w:proofErr w:type="gramStart"/>
            <w:r w:rsidRPr="00FA0BE7">
              <w:rPr>
                <w:b/>
                <w:sz w:val="28"/>
              </w:rPr>
              <w:t>п</w:t>
            </w:r>
            <w:proofErr w:type="spellEnd"/>
            <w:proofErr w:type="gramEnd"/>
            <w:r w:rsidRPr="00FA0BE7">
              <w:rPr>
                <w:b/>
                <w:sz w:val="28"/>
              </w:rPr>
              <w:t>/</w:t>
            </w:r>
            <w:proofErr w:type="spellStart"/>
            <w:r w:rsidRPr="00FA0BE7"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5491" w:type="dxa"/>
            <w:vMerge w:val="restart"/>
            <w:hideMark/>
          </w:tcPr>
          <w:p w:rsidR="00B655CE" w:rsidRPr="00FA0BE7" w:rsidRDefault="00B655CE" w:rsidP="00C11097">
            <w:pPr>
              <w:spacing w:before="100" w:beforeAutospacing="1" w:after="100" w:afterAutospacing="1"/>
              <w:jc w:val="center"/>
              <w:rPr>
                <w:b/>
                <w:sz w:val="28"/>
              </w:rPr>
            </w:pPr>
            <w:r w:rsidRPr="00FA0BE7">
              <w:rPr>
                <w:b/>
                <w:bCs/>
                <w:sz w:val="28"/>
              </w:rPr>
              <w:t>Тема</w:t>
            </w:r>
          </w:p>
        </w:tc>
        <w:tc>
          <w:tcPr>
            <w:tcW w:w="2552" w:type="dxa"/>
            <w:gridSpan w:val="2"/>
          </w:tcPr>
          <w:p w:rsidR="00B655CE" w:rsidRPr="00FA0BE7" w:rsidRDefault="00B655CE" w:rsidP="00C11097">
            <w:pPr>
              <w:spacing w:before="100" w:beforeAutospacing="1" w:after="100" w:afterAutospacing="1"/>
              <w:ind w:right="-108"/>
              <w:jc w:val="center"/>
              <w:rPr>
                <w:b/>
                <w:sz w:val="28"/>
              </w:rPr>
            </w:pPr>
            <w:r w:rsidRPr="00FA0BE7">
              <w:rPr>
                <w:b/>
                <w:bCs/>
                <w:sz w:val="28"/>
              </w:rPr>
              <w:t>Дата</w:t>
            </w:r>
          </w:p>
        </w:tc>
        <w:tc>
          <w:tcPr>
            <w:tcW w:w="1374" w:type="dxa"/>
            <w:vMerge w:val="restart"/>
          </w:tcPr>
          <w:p w:rsidR="00B655CE" w:rsidRPr="00FA0BE7" w:rsidRDefault="00B655CE" w:rsidP="00B655CE">
            <w:pPr>
              <w:spacing w:before="100" w:beforeAutospacing="1" w:after="100" w:afterAutospacing="1"/>
              <w:ind w:right="-108"/>
              <w:jc w:val="center"/>
              <w:rPr>
                <w:b/>
                <w:sz w:val="28"/>
              </w:rPr>
            </w:pPr>
            <w:proofErr w:type="spellStart"/>
            <w:proofErr w:type="gramStart"/>
            <w:r w:rsidRPr="00FA0BE7">
              <w:rPr>
                <w:b/>
                <w:sz w:val="28"/>
              </w:rPr>
              <w:t>Примеча</w:t>
            </w:r>
            <w:proofErr w:type="spellEnd"/>
            <w:r w:rsidRPr="00FA0BE7">
              <w:rPr>
                <w:b/>
                <w:sz w:val="28"/>
              </w:rPr>
              <w:t xml:space="preserve"> </w:t>
            </w:r>
            <w:proofErr w:type="spellStart"/>
            <w:r w:rsidRPr="00FA0BE7">
              <w:rPr>
                <w:b/>
                <w:sz w:val="28"/>
              </w:rPr>
              <w:t>ния</w:t>
            </w:r>
            <w:proofErr w:type="spellEnd"/>
            <w:proofErr w:type="gramEnd"/>
          </w:p>
        </w:tc>
      </w:tr>
      <w:tr w:rsidR="00B655CE" w:rsidRPr="00FA0BE7" w:rsidTr="00B655CE">
        <w:trPr>
          <w:trHeight w:val="276"/>
          <w:jc w:val="center"/>
        </w:trPr>
        <w:tc>
          <w:tcPr>
            <w:tcW w:w="847" w:type="dxa"/>
            <w:vMerge/>
            <w:hideMark/>
          </w:tcPr>
          <w:p w:rsidR="00B655CE" w:rsidRPr="00FA0BE7" w:rsidRDefault="00B655CE" w:rsidP="00C11097">
            <w:pPr>
              <w:spacing w:before="100" w:beforeAutospacing="1" w:after="100" w:afterAutospacing="1"/>
              <w:rPr>
                <w:b/>
                <w:sz w:val="28"/>
              </w:rPr>
            </w:pPr>
          </w:p>
        </w:tc>
        <w:tc>
          <w:tcPr>
            <w:tcW w:w="5491" w:type="dxa"/>
            <w:vMerge/>
            <w:hideMark/>
          </w:tcPr>
          <w:p w:rsidR="00B655CE" w:rsidRPr="00FA0BE7" w:rsidRDefault="00B655CE" w:rsidP="00C11097">
            <w:pPr>
              <w:spacing w:before="100" w:beforeAutospacing="1" w:after="100" w:afterAutospacing="1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B655CE" w:rsidRPr="00FA0BE7" w:rsidRDefault="00B655CE" w:rsidP="00C11097">
            <w:pPr>
              <w:spacing w:before="100" w:beforeAutospacing="1" w:after="100" w:afterAutospacing="1"/>
              <w:jc w:val="center"/>
              <w:rPr>
                <w:b/>
                <w:bCs/>
                <w:sz w:val="28"/>
              </w:rPr>
            </w:pPr>
            <w:r w:rsidRPr="00FA0BE7">
              <w:rPr>
                <w:b/>
                <w:bCs/>
                <w:sz w:val="28"/>
              </w:rPr>
              <w:t>по плану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spacing w:before="100" w:beforeAutospacing="1" w:after="100" w:afterAutospacing="1"/>
              <w:jc w:val="center"/>
              <w:rPr>
                <w:b/>
                <w:bCs/>
                <w:sz w:val="28"/>
              </w:rPr>
            </w:pPr>
            <w:r w:rsidRPr="00FA0BE7">
              <w:rPr>
                <w:b/>
                <w:bCs/>
                <w:sz w:val="28"/>
              </w:rPr>
              <w:t>по факту</w:t>
            </w:r>
          </w:p>
        </w:tc>
        <w:tc>
          <w:tcPr>
            <w:tcW w:w="1374" w:type="dxa"/>
            <w:vMerge/>
          </w:tcPr>
          <w:p w:rsidR="00B655CE" w:rsidRPr="00FA0BE7" w:rsidRDefault="00B655CE" w:rsidP="00C11097">
            <w:pPr>
              <w:spacing w:before="100" w:beforeAutospacing="1" w:after="100" w:afterAutospacing="1"/>
              <w:ind w:right="-108"/>
              <w:jc w:val="center"/>
              <w:rPr>
                <w:b/>
                <w:bCs/>
                <w:sz w:val="28"/>
              </w:rPr>
            </w:pPr>
          </w:p>
        </w:tc>
      </w:tr>
      <w:tr w:rsidR="00B655CE" w:rsidRPr="00FA0BE7" w:rsidTr="00B655CE">
        <w:trPr>
          <w:trHeight w:val="286"/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Изображения всюду вокруг нас.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01.09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2.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Мастер Изображения учит видеть.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08.09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trHeight w:val="288"/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3.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Изображать можно пятном.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15.09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4.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Изображать можно в объеме.</w:t>
            </w:r>
          </w:p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22.09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5.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Изображать можно линией.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29.09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6.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Разноцветные краски.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06.10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7.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Изображать можно и то, что невидимо (настроение)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13.09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8.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color w:val="191919" w:themeColor="background1" w:themeShade="1A"/>
                <w:sz w:val="28"/>
              </w:rPr>
              <w:t>Разноцветные краски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20.10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9.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bCs/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Художники и зрители (обобщение темы).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27.10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10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Мир полон украшений.  Цветы.</w:t>
            </w:r>
          </w:p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10.11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trHeight w:val="608"/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11.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bCs/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Красоту надо уметь замечать.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17.11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  <w:p w:rsidR="00B655CE" w:rsidRPr="00FA0BE7" w:rsidRDefault="00B655CE" w:rsidP="00C11097">
            <w:pPr>
              <w:rPr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12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bCs/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Узоры на крыльях.</w:t>
            </w:r>
          </w:p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(Украшение крыльев бабочек</w:t>
            </w:r>
            <w:r w:rsidRPr="00FA0BE7">
              <w:rPr>
                <w:color w:val="191919" w:themeColor="background1" w:themeShade="1A"/>
                <w:sz w:val="28"/>
              </w:rPr>
              <w:t>)</w:t>
            </w:r>
          </w:p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24.11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trHeight w:val="594"/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13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bCs/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Красивые рыбы.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01.12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14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Украшение птиц.</w:t>
            </w:r>
          </w:p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08.12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15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Узоры, которые создали люди.</w:t>
            </w:r>
          </w:p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15.12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</w:t>
            </w:r>
            <w:r w:rsidRPr="00FA0BE7">
              <w:rPr>
                <w:sz w:val="28"/>
              </w:rPr>
              <w:lastRenderedPageBreak/>
              <w:t>6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lastRenderedPageBreak/>
              <w:t>Как украшает себя человек</w:t>
            </w:r>
            <w:r w:rsidRPr="00FA0BE7">
              <w:rPr>
                <w:color w:val="191919" w:themeColor="background1" w:themeShade="1A"/>
                <w:sz w:val="28"/>
              </w:rPr>
              <w:t>.</w:t>
            </w:r>
          </w:p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lastRenderedPageBreak/>
              <w:t>22.12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lastRenderedPageBreak/>
              <w:t>17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Мастер Украшения помогает сделать праздник (обобщение темы)</w:t>
            </w:r>
          </w:p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29.12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18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Постройки в нашей жизни</w:t>
            </w:r>
            <w:r w:rsidRPr="00FA0BE7">
              <w:rPr>
                <w:color w:val="191919" w:themeColor="background1" w:themeShade="1A"/>
                <w:sz w:val="28"/>
              </w:rPr>
              <w:t>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19.01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trHeight w:val="344"/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  <w:r w:rsidRPr="00FA0BE7">
              <w:rPr>
                <w:sz w:val="28"/>
              </w:rPr>
              <w:t>19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bCs/>
                <w:color w:val="191919" w:themeColor="background1" w:themeShade="1A"/>
                <w:sz w:val="28"/>
              </w:rPr>
            </w:pPr>
            <w:r w:rsidRPr="00FA0BE7">
              <w:rPr>
                <w:color w:val="191919" w:themeColor="background1" w:themeShade="1A"/>
                <w:sz w:val="28"/>
                <w:szCs w:val="28"/>
              </w:rPr>
              <w:t>Постройки, сделанные человеком.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26.01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Дома бывают разными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02.02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Домики, которые построила природа.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09.02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Какие можно придумать дома.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02.03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Дом снаружи и внутри.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09.03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Строим город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16.03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Все имеет свое строение.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23.03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Строим вещи.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06.04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Город, в котором мы живем (обобщение темы)</w:t>
            </w:r>
          </w:p>
          <w:p w:rsidR="00B655CE" w:rsidRPr="00FA0BE7" w:rsidRDefault="00B655CE" w:rsidP="00C11097">
            <w:pPr>
              <w:jc w:val="center"/>
              <w:rPr>
                <w:i/>
                <w:color w:val="191919" w:themeColor="background1" w:themeShade="1A"/>
                <w:sz w:val="28"/>
              </w:rPr>
            </w:pPr>
            <w:r w:rsidRPr="00FA0BE7">
              <w:rPr>
                <w:i/>
                <w:color w:val="191919" w:themeColor="background1" w:themeShade="1A"/>
                <w:sz w:val="28"/>
              </w:rPr>
              <w:t>Памятники архитектуры. Образ города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13.04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Три Брата-Мастера всегда трудятся вместе Праздник весны».</w:t>
            </w:r>
          </w:p>
          <w:p w:rsidR="00B655CE" w:rsidRPr="00FA0BE7" w:rsidRDefault="00B655CE" w:rsidP="00C11097">
            <w:pPr>
              <w:jc w:val="center"/>
              <w:rPr>
                <w:i/>
                <w:color w:val="191919" w:themeColor="background1" w:themeShade="1A"/>
                <w:sz w:val="28"/>
              </w:rPr>
            </w:pPr>
            <w:r w:rsidRPr="00FA0BE7">
              <w:rPr>
                <w:i/>
                <w:color w:val="191919" w:themeColor="background1" w:themeShade="1A"/>
                <w:sz w:val="28"/>
              </w:rPr>
              <w:t>Изображение. Украшение. Постройка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20.04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ind w:right="-108"/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«Сказочная страна». Создание панно.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27.04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ind w:right="-108"/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bCs/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Разноцветные жуки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04.05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bCs/>
                <w:i/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 xml:space="preserve">Времена года. Весенний пейзаж. </w:t>
            </w:r>
            <w:r w:rsidRPr="00FA0BE7">
              <w:rPr>
                <w:bCs/>
                <w:i/>
                <w:color w:val="191919" w:themeColor="background1" w:themeShade="1A"/>
                <w:sz w:val="28"/>
              </w:rPr>
              <w:t xml:space="preserve"> Пейзаж. Настроение</w:t>
            </w:r>
          </w:p>
          <w:p w:rsidR="00B655CE" w:rsidRPr="00FA0BE7" w:rsidRDefault="00B655CE" w:rsidP="00C11097">
            <w:pPr>
              <w:jc w:val="center"/>
              <w:rPr>
                <w:bCs/>
                <w:i/>
                <w:color w:val="191919" w:themeColor="background1" w:themeShade="1A"/>
                <w:sz w:val="28"/>
              </w:rPr>
            </w:pPr>
            <w:r w:rsidRPr="00FA0BE7">
              <w:rPr>
                <w:bCs/>
                <w:i/>
                <w:color w:val="191919" w:themeColor="background1" w:themeShade="1A"/>
                <w:sz w:val="28"/>
              </w:rPr>
              <w:t>в рисунке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11.05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i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  <w:tr w:rsidR="00B655CE" w:rsidRPr="00FA0BE7" w:rsidTr="00B655CE">
        <w:trPr>
          <w:jc w:val="center"/>
        </w:trPr>
        <w:tc>
          <w:tcPr>
            <w:tcW w:w="847" w:type="dxa"/>
            <w:hideMark/>
          </w:tcPr>
          <w:p w:rsidR="00B655CE" w:rsidRPr="00FA0BE7" w:rsidRDefault="00B655CE" w:rsidP="00B655CE">
            <w:pPr>
              <w:pStyle w:val="ae"/>
              <w:numPr>
                <w:ilvl w:val="0"/>
                <w:numId w:val="20"/>
              </w:numPr>
              <w:rPr>
                <w:sz w:val="28"/>
              </w:rPr>
            </w:pPr>
          </w:p>
          <w:p w:rsidR="00B655CE" w:rsidRPr="00FA0BE7" w:rsidRDefault="00B655CE" w:rsidP="00C11097">
            <w:pPr>
              <w:rPr>
                <w:sz w:val="28"/>
              </w:rPr>
            </w:pPr>
            <w:r w:rsidRPr="00FA0BE7">
              <w:rPr>
                <w:sz w:val="28"/>
              </w:rPr>
              <w:t xml:space="preserve"> -  33         </w:t>
            </w:r>
          </w:p>
        </w:tc>
        <w:tc>
          <w:tcPr>
            <w:tcW w:w="5491" w:type="dxa"/>
            <w:hideMark/>
          </w:tcPr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  <w:r w:rsidRPr="00FA0BE7">
              <w:rPr>
                <w:bCs/>
                <w:color w:val="191919" w:themeColor="background1" w:themeShade="1A"/>
                <w:sz w:val="28"/>
              </w:rPr>
              <w:t>Здравствуй, лето! (обобщение темы)</w:t>
            </w:r>
          </w:p>
          <w:p w:rsidR="00B655CE" w:rsidRPr="00FA0BE7" w:rsidRDefault="00B655CE" w:rsidP="00C11097">
            <w:pPr>
              <w:jc w:val="center"/>
              <w:rPr>
                <w:color w:val="191919" w:themeColor="background1" w:themeShade="1A"/>
                <w:sz w:val="28"/>
              </w:rPr>
            </w:pP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18.05</w:t>
            </w:r>
          </w:p>
          <w:p w:rsidR="00B655CE" w:rsidRPr="00FA0BE7" w:rsidRDefault="00B655CE" w:rsidP="00C11097">
            <w:pPr>
              <w:rPr>
                <w:bCs/>
                <w:sz w:val="28"/>
              </w:rPr>
            </w:pPr>
            <w:r w:rsidRPr="00FA0BE7">
              <w:rPr>
                <w:bCs/>
                <w:sz w:val="28"/>
              </w:rPr>
              <w:t>25.05</w:t>
            </w:r>
          </w:p>
        </w:tc>
        <w:tc>
          <w:tcPr>
            <w:tcW w:w="1276" w:type="dxa"/>
          </w:tcPr>
          <w:p w:rsidR="00B655CE" w:rsidRPr="00FA0BE7" w:rsidRDefault="00B655CE" w:rsidP="00C11097">
            <w:pPr>
              <w:rPr>
                <w:b/>
                <w:bCs/>
                <w:sz w:val="28"/>
              </w:rPr>
            </w:pPr>
          </w:p>
        </w:tc>
        <w:tc>
          <w:tcPr>
            <w:tcW w:w="1374" w:type="dxa"/>
          </w:tcPr>
          <w:p w:rsidR="00B655CE" w:rsidRPr="00FA0BE7" w:rsidRDefault="00B655CE" w:rsidP="00C11097">
            <w:pPr>
              <w:jc w:val="center"/>
              <w:rPr>
                <w:sz w:val="28"/>
              </w:rPr>
            </w:pPr>
          </w:p>
        </w:tc>
      </w:tr>
    </w:tbl>
    <w:p w:rsidR="00B655CE" w:rsidRPr="00FA0BE7" w:rsidRDefault="00B655CE" w:rsidP="00B655CE">
      <w:pPr>
        <w:rPr>
          <w:sz w:val="22"/>
          <w:szCs w:val="20"/>
        </w:rPr>
      </w:pPr>
    </w:p>
    <w:p w:rsidR="00B655CE" w:rsidRPr="00FA0BE7" w:rsidRDefault="00B655CE" w:rsidP="00B655CE">
      <w:pPr>
        <w:rPr>
          <w:sz w:val="28"/>
        </w:rPr>
      </w:pPr>
    </w:p>
    <w:p w:rsidR="00355383" w:rsidRPr="00FA0BE7" w:rsidRDefault="00355383" w:rsidP="00ED5AC8">
      <w:pPr>
        <w:pStyle w:val="a8"/>
        <w:spacing w:line="240" w:lineRule="auto"/>
        <w:ind w:firstLine="567"/>
        <w:rPr>
          <w:sz w:val="32"/>
        </w:rPr>
      </w:pPr>
    </w:p>
    <w:p w:rsidR="00177ECD" w:rsidRPr="00FA0BE7" w:rsidRDefault="00177ECD" w:rsidP="00ED5AC8">
      <w:pPr>
        <w:ind w:firstLine="567"/>
        <w:jc w:val="both"/>
        <w:rPr>
          <w:sz w:val="32"/>
        </w:rPr>
      </w:pPr>
    </w:p>
    <w:p w:rsidR="00177ECD" w:rsidRPr="00FA0BE7" w:rsidRDefault="00177ECD" w:rsidP="00ED5AC8">
      <w:pPr>
        <w:ind w:firstLine="567"/>
        <w:jc w:val="both"/>
        <w:rPr>
          <w:sz w:val="32"/>
        </w:rPr>
      </w:pPr>
    </w:p>
    <w:p w:rsidR="006E660D" w:rsidRPr="00B655CE" w:rsidRDefault="006E660D" w:rsidP="00ED5AC8">
      <w:pPr>
        <w:ind w:firstLine="567"/>
        <w:jc w:val="both"/>
        <w:rPr>
          <w:sz w:val="28"/>
        </w:rPr>
      </w:pPr>
    </w:p>
    <w:sectPr w:rsidR="006E660D" w:rsidRPr="00B655CE" w:rsidSect="00342A3B">
      <w:headerReference w:type="even" r:id="rId9"/>
      <w:headerReference w:type="default" r:id="rId10"/>
      <w:footerReference w:type="default" r:id="rId11"/>
      <w:pgSz w:w="11906" w:h="16838"/>
      <w:pgMar w:top="993" w:right="993" w:bottom="1560" w:left="993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852" w:rsidRDefault="00B85852" w:rsidP="00177ECD">
      <w:r>
        <w:separator/>
      </w:r>
    </w:p>
  </w:endnote>
  <w:endnote w:type="continuationSeparator" w:id="0">
    <w:p w:rsidR="00B85852" w:rsidRDefault="00B85852" w:rsidP="00177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AC9A9D5-69B1-4B7E-B326-21964F226D5B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Bold r:id="rId2" w:fontKey="{B55D3BC2-AF8C-433E-AC91-923E2CC33364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6FDB766F-B188-4BFE-B978-DA27EC2FE71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55AF88E-C4B6-4366-B2FB-109FD43C3FBC}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367290F5-E1B1-435B-829F-613F97374F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59061"/>
      <w:docPartObj>
        <w:docPartGallery w:val="Page Numbers (Bottom of Page)"/>
        <w:docPartUnique/>
      </w:docPartObj>
    </w:sdtPr>
    <w:sdtContent>
      <w:p w:rsidR="00ED5AC8" w:rsidRDefault="00A16128">
        <w:pPr>
          <w:pStyle w:val="aa"/>
          <w:jc w:val="right"/>
        </w:pPr>
        <w:fldSimple w:instr=" PAGE   \* MERGEFORMAT ">
          <w:r w:rsidR="00FA0BE7">
            <w:rPr>
              <w:noProof/>
            </w:rPr>
            <w:t>2</w:t>
          </w:r>
        </w:fldSimple>
      </w:p>
    </w:sdtContent>
  </w:sdt>
  <w:p w:rsidR="00ED5AC8" w:rsidRDefault="00ED5AC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852" w:rsidRDefault="00B85852" w:rsidP="00177ECD">
      <w:r>
        <w:separator/>
      </w:r>
    </w:p>
  </w:footnote>
  <w:footnote w:type="continuationSeparator" w:id="0">
    <w:p w:rsidR="00B85852" w:rsidRDefault="00B85852" w:rsidP="00177E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896" w:rsidRDefault="00A16128" w:rsidP="0008589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8589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85896" w:rsidRDefault="00085896" w:rsidP="00085896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896" w:rsidRPr="00FD7236" w:rsidRDefault="00085896" w:rsidP="00085896">
    <w:pPr>
      <w:pStyle w:val="a5"/>
      <w:framePr w:wrap="around" w:vAnchor="text" w:hAnchor="margin" w:xAlign="right" w:y="1"/>
      <w:rPr>
        <w:rStyle w:val="a7"/>
        <w:lang w:val="en-US"/>
      </w:rPr>
    </w:pPr>
  </w:p>
  <w:p w:rsidR="00085896" w:rsidRDefault="00085896" w:rsidP="00085896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16B1438"/>
    <w:multiLevelType w:val="hybridMultilevel"/>
    <w:tmpl w:val="D35CE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B5243"/>
    <w:multiLevelType w:val="hybridMultilevel"/>
    <w:tmpl w:val="E65A9E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AE03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D01732F"/>
    <w:multiLevelType w:val="hybridMultilevel"/>
    <w:tmpl w:val="42D2F8BC"/>
    <w:lvl w:ilvl="0" w:tplc="30D4A372">
      <w:start w:val="1"/>
      <w:numFmt w:val="decimal"/>
      <w:lvlText w:val="%1."/>
      <w:lvlJc w:val="left"/>
      <w:pPr>
        <w:ind w:left="1563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8A2521"/>
    <w:multiLevelType w:val="hybridMultilevel"/>
    <w:tmpl w:val="38601328"/>
    <w:lvl w:ilvl="0" w:tplc="30D4A372">
      <w:start w:val="1"/>
      <w:numFmt w:val="decimal"/>
      <w:lvlText w:val="%1."/>
      <w:lvlJc w:val="left"/>
      <w:pPr>
        <w:ind w:left="2130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0175D9"/>
    <w:multiLevelType w:val="hybridMultilevel"/>
    <w:tmpl w:val="CB0E6EB8"/>
    <w:lvl w:ilvl="0" w:tplc="30D4A372">
      <w:start w:val="1"/>
      <w:numFmt w:val="decimal"/>
      <w:lvlText w:val="%1."/>
      <w:lvlJc w:val="left"/>
      <w:pPr>
        <w:ind w:left="1563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826382"/>
    <w:multiLevelType w:val="hybridMultilevel"/>
    <w:tmpl w:val="708E5B16"/>
    <w:lvl w:ilvl="0" w:tplc="30D4A372">
      <w:start w:val="1"/>
      <w:numFmt w:val="decimal"/>
      <w:lvlText w:val="%1."/>
      <w:lvlJc w:val="left"/>
      <w:pPr>
        <w:ind w:left="2130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88855A9"/>
    <w:multiLevelType w:val="hybridMultilevel"/>
    <w:tmpl w:val="11D6A5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8F63805"/>
    <w:multiLevelType w:val="hybridMultilevel"/>
    <w:tmpl w:val="BB0C4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BC7E42"/>
    <w:multiLevelType w:val="hybridMultilevel"/>
    <w:tmpl w:val="BBC05FC4"/>
    <w:lvl w:ilvl="0" w:tplc="30D4A372">
      <w:start w:val="1"/>
      <w:numFmt w:val="decimal"/>
      <w:lvlText w:val="%1."/>
      <w:lvlJc w:val="left"/>
      <w:pPr>
        <w:ind w:left="1563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C852558"/>
    <w:multiLevelType w:val="hybridMultilevel"/>
    <w:tmpl w:val="A0BA8DBE"/>
    <w:lvl w:ilvl="0" w:tplc="30D4A372">
      <w:start w:val="1"/>
      <w:numFmt w:val="decimal"/>
      <w:lvlText w:val="%1."/>
      <w:lvlJc w:val="left"/>
      <w:pPr>
        <w:ind w:left="2130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6FF0F80"/>
    <w:multiLevelType w:val="hybridMultilevel"/>
    <w:tmpl w:val="AD44BCFA"/>
    <w:lvl w:ilvl="0" w:tplc="04190003">
      <w:start w:val="1"/>
      <w:numFmt w:val="decimal"/>
      <w:lvlText w:val="%1."/>
      <w:lvlJc w:val="left"/>
      <w:pPr>
        <w:ind w:left="1563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701541"/>
    <w:multiLevelType w:val="hybridMultilevel"/>
    <w:tmpl w:val="2DB03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E025B8"/>
    <w:multiLevelType w:val="hybridMultilevel"/>
    <w:tmpl w:val="7570A9B2"/>
    <w:lvl w:ilvl="0" w:tplc="30D4A372">
      <w:start w:val="1"/>
      <w:numFmt w:val="decimal"/>
      <w:lvlText w:val="%1."/>
      <w:lvlJc w:val="left"/>
      <w:pPr>
        <w:ind w:left="2130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B86042D"/>
    <w:multiLevelType w:val="hybridMultilevel"/>
    <w:tmpl w:val="DF0C8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6"/>
  </w:num>
  <w:num w:numId="6">
    <w:abstractNumId w:val="12"/>
  </w:num>
  <w:num w:numId="7">
    <w:abstractNumId w:val="11"/>
  </w:num>
  <w:num w:numId="8">
    <w:abstractNumId w:val="13"/>
  </w:num>
  <w:num w:numId="9">
    <w:abstractNumId w:val="8"/>
  </w:num>
  <w:num w:numId="10">
    <w:abstractNumId w:val="0"/>
  </w:num>
  <w:num w:numId="11">
    <w:abstractNumId w:val="4"/>
  </w:num>
  <w:num w:numId="12">
    <w:abstractNumId w:val="10"/>
  </w:num>
  <w:num w:numId="13">
    <w:abstractNumId w:val="14"/>
  </w:num>
  <w:num w:numId="14">
    <w:abstractNumId w:val="6"/>
  </w:num>
  <w:num w:numId="15">
    <w:abstractNumId w:val="17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5"/>
  </w:num>
  <w:num w:numId="19">
    <w:abstractNumId w:val="2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ECD"/>
    <w:rsid w:val="0003302C"/>
    <w:rsid w:val="00055535"/>
    <w:rsid w:val="000611BD"/>
    <w:rsid w:val="00085896"/>
    <w:rsid w:val="000D4B23"/>
    <w:rsid w:val="000D7E7A"/>
    <w:rsid w:val="00105648"/>
    <w:rsid w:val="0011712F"/>
    <w:rsid w:val="00136EA7"/>
    <w:rsid w:val="001378F9"/>
    <w:rsid w:val="00137A0C"/>
    <w:rsid w:val="00177627"/>
    <w:rsid w:val="00177ECD"/>
    <w:rsid w:val="00187010"/>
    <w:rsid w:val="001B0624"/>
    <w:rsid w:val="00235593"/>
    <w:rsid w:val="00281031"/>
    <w:rsid w:val="002A5FF9"/>
    <w:rsid w:val="002B5E87"/>
    <w:rsid w:val="0032372B"/>
    <w:rsid w:val="00342A3B"/>
    <w:rsid w:val="00353030"/>
    <w:rsid w:val="00355383"/>
    <w:rsid w:val="0043739B"/>
    <w:rsid w:val="004C0372"/>
    <w:rsid w:val="004D56BE"/>
    <w:rsid w:val="00501152"/>
    <w:rsid w:val="00503D51"/>
    <w:rsid w:val="005052D6"/>
    <w:rsid w:val="0052739F"/>
    <w:rsid w:val="0053242A"/>
    <w:rsid w:val="005711FA"/>
    <w:rsid w:val="005A11A3"/>
    <w:rsid w:val="005D7756"/>
    <w:rsid w:val="005E12DF"/>
    <w:rsid w:val="006334B2"/>
    <w:rsid w:val="00643EDF"/>
    <w:rsid w:val="0067005C"/>
    <w:rsid w:val="006740D5"/>
    <w:rsid w:val="006D1E34"/>
    <w:rsid w:val="006D55D0"/>
    <w:rsid w:val="006D6063"/>
    <w:rsid w:val="006E0222"/>
    <w:rsid w:val="006E660D"/>
    <w:rsid w:val="007A7D3F"/>
    <w:rsid w:val="008032D3"/>
    <w:rsid w:val="00867E81"/>
    <w:rsid w:val="008B567C"/>
    <w:rsid w:val="009165AF"/>
    <w:rsid w:val="009317A9"/>
    <w:rsid w:val="0093466F"/>
    <w:rsid w:val="009743D2"/>
    <w:rsid w:val="00A16128"/>
    <w:rsid w:val="00AB5B27"/>
    <w:rsid w:val="00B07A3E"/>
    <w:rsid w:val="00B36B1A"/>
    <w:rsid w:val="00B52416"/>
    <w:rsid w:val="00B655CE"/>
    <w:rsid w:val="00B75082"/>
    <w:rsid w:val="00B85852"/>
    <w:rsid w:val="00BA2A4F"/>
    <w:rsid w:val="00C10267"/>
    <w:rsid w:val="00CA5DF0"/>
    <w:rsid w:val="00CB656D"/>
    <w:rsid w:val="00CD4F3B"/>
    <w:rsid w:val="00D26287"/>
    <w:rsid w:val="00D94866"/>
    <w:rsid w:val="00DC1527"/>
    <w:rsid w:val="00DF5B35"/>
    <w:rsid w:val="00E277EE"/>
    <w:rsid w:val="00E56569"/>
    <w:rsid w:val="00EB5253"/>
    <w:rsid w:val="00ED5AC8"/>
    <w:rsid w:val="00EE7C1F"/>
    <w:rsid w:val="00F96425"/>
    <w:rsid w:val="00FA0BE7"/>
    <w:rsid w:val="00FB4942"/>
    <w:rsid w:val="00FC4BC3"/>
    <w:rsid w:val="00FD7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ECD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177ECD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177ECD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177ECD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link w:val="3"/>
    <w:rsid w:val="00177E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Стиль1"/>
    <w:basedOn w:val="a"/>
    <w:autoRedefine/>
    <w:rsid w:val="00177ECD"/>
    <w:rPr>
      <w:rFonts w:ascii="Arial Narrow" w:hAnsi="Arial Narrow"/>
      <w:b/>
    </w:rPr>
  </w:style>
  <w:style w:type="paragraph" w:styleId="a3">
    <w:name w:val="Body Text Indent"/>
    <w:basedOn w:val="a"/>
    <w:link w:val="a4"/>
    <w:rsid w:val="00177ECD"/>
    <w:pPr>
      <w:spacing w:after="120"/>
      <w:ind w:left="283"/>
    </w:pPr>
  </w:style>
  <w:style w:type="character" w:customStyle="1" w:styleId="a4">
    <w:name w:val="Основной текст с отступом Знак"/>
    <w:link w:val="a3"/>
    <w:rsid w:val="00177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177E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177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77ECD"/>
  </w:style>
  <w:style w:type="paragraph" w:customStyle="1" w:styleId="a8">
    <w:name w:val="Новый"/>
    <w:basedOn w:val="a"/>
    <w:rsid w:val="00177ECD"/>
    <w:pPr>
      <w:spacing w:line="360" w:lineRule="auto"/>
      <w:ind w:firstLine="454"/>
      <w:jc w:val="both"/>
    </w:pPr>
    <w:rPr>
      <w:sz w:val="28"/>
    </w:rPr>
  </w:style>
  <w:style w:type="character" w:customStyle="1" w:styleId="FontStyle19">
    <w:name w:val="Font Style19"/>
    <w:rsid w:val="00177ECD"/>
    <w:rPr>
      <w:rFonts w:ascii="Times New Roman" w:hAnsi="Times New Roman" w:cs="Times New Roman"/>
      <w:sz w:val="22"/>
      <w:szCs w:val="22"/>
    </w:rPr>
  </w:style>
  <w:style w:type="table" w:styleId="a9">
    <w:name w:val="Table Grid"/>
    <w:basedOn w:val="a1"/>
    <w:uiPriority w:val="59"/>
    <w:rsid w:val="00177EC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177EC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177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177ECD"/>
  </w:style>
  <w:style w:type="paragraph" w:styleId="31">
    <w:name w:val="Body Text 3"/>
    <w:basedOn w:val="a"/>
    <w:link w:val="32"/>
    <w:rsid w:val="00177EC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177E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177EC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77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тиль"/>
    <w:rsid w:val="00177EC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d">
    <w:name w:val="Normal (Web)"/>
    <w:basedOn w:val="a"/>
    <w:rsid w:val="00177627"/>
    <w:pPr>
      <w:spacing w:before="100" w:beforeAutospacing="1" w:after="119"/>
    </w:pPr>
  </w:style>
  <w:style w:type="paragraph" w:styleId="ae">
    <w:name w:val="List Paragraph"/>
    <w:basedOn w:val="a"/>
    <w:uiPriority w:val="34"/>
    <w:qFormat/>
    <w:rsid w:val="0053242A"/>
    <w:pPr>
      <w:ind w:left="720"/>
      <w:contextualSpacing/>
    </w:pPr>
  </w:style>
  <w:style w:type="paragraph" w:customStyle="1" w:styleId="Style17">
    <w:name w:val="Style17"/>
    <w:basedOn w:val="a"/>
    <w:uiPriority w:val="99"/>
    <w:rsid w:val="00ED5AC8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uiPriority w:val="99"/>
    <w:rsid w:val="00ED5AC8"/>
    <w:rPr>
      <w:rFonts w:ascii="Segoe UI" w:hAnsi="Segoe UI" w:cs="Segoe UI" w:hint="default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342A3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42A3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24040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5788B-65F9-4A68-9A31-521890A1D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10</Pages>
  <Words>2447</Words>
  <Characters>13953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Gulfaria</cp:lastModifiedBy>
  <cp:revision>14</cp:revision>
  <cp:lastPrinted>2017-11-16T16:38:00Z</cp:lastPrinted>
  <dcterms:created xsi:type="dcterms:W3CDTF">2011-08-30T13:55:00Z</dcterms:created>
  <dcterms:modified xsi:type="dcterms:W3CDTF">2018-02-16T08:49:00Z</dcterms:modified>
</cp:coreProperties>
</file>